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2D79DCA9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79720A">
        <w:rPr>
          <w:b/>
          <w:noProof/>
          <w:sz w:val="24"/>
          <w:lang w:val="en-US"/>
        </w:rPr>
        <w:t>5</w:t>
      </w:r>
      <w:r w:rsidR="00567144">
        <w:rPr>
          <w:b/>
          <w:noProof/>
          <w:sz w:val="24"/>
          <w:lang w:val="en-US"/>
        </w:rPr>
        <w:t>bis</w:t>
      </w:r>
      <w:r w:rsidR="00011189">
        <w:rPr>
          <w:b/>
          <w:noProof/>
          <w:sz w:val="24"/>
          <w:lang w:val="en-US"/>
        </w:rPr>
        <w:t xml:space="preserve">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3F710D">
        <w:rPr>
          <w:b/>
          <w:noProof/>
          <w:sz w:val="24"/>
          <w:lang w:val="en-US"/>
        </w:rPr>
        <w:t>5249</w:t>
      </w:r>
    </w:p>
    <w:p w14:paraId="351CA33D" w14:textId="5DBDB265" w:rsidR="00347001" w:rsidRPr="002D2634" w:rsidRDefault="00567144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Hefei, China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="00542210">
        <w:rPr>
          <w:rFonts w:ascii="Arial" w:eastAsia="MS Mincho" w:hAnsi="Arial"/>
          <w:b/>
          <w:noProof/>
          <w:sz w:val="24"/>
          <w:lang w:val="en-US"/>
        </w:rPr>
        <w:t>October</w:t>
      </w:r>
      <w:r>
        <w:rPr>
          <w:rFonts w:ascii="Arial" w:eastAsia="MS Mincho" w:hAnsi="Arial"/>
          <w:b/>
          <w:noProof/>
          <w:sz w:val="24"/>
          <w:lang w:val="en-US"/>
        </w:rPr>
        <w:t xml:space="preserve"> 1</w:t>
      </w:r>
      <w:r w:rsidR="00542210">
        <w:rPr>
          <w:rFonts w:ascii="Arial" w:eastAsia="MS Mincho" w:hAnsi="Arial"/>
          <w:b/>
          <w:noProof/>
          <w:sz w:val="24"/>
          <w:lang w:val="en-US"/>
        </w:rPr>
        <w:t>4</w:t>
      </w:r>
      <w:r w:rsidR="0079720A">
        <w:rPr>
          <w:rFonts w:ascii="Arial" w:eastAsia="MS Mincho" w:hAnsi="Arial"/>
          <w:b/>
          <w:noProof/>
          <w:sz w:val="24"/>
          <w:lang w:val="en-US"/>
        </w:rPr>
        <w:t xml:space="preserve"> - </w:t>
      </w:r>
      <w:r>
        <w:rPr>
          <w:rFonts w:ascii="Arial" w:eastAsia="MS Mincho" w:hAnsi="Arial"/>
          <w:b/>
          <w:noProof/>
          <w:sz w:val="24"/>
          <w:lang w:val="en-US"/>
        </w:rPr>
        <w:t>18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3C7B74"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1D42088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</w:t>
      </w:r>
      <w:r w:rsidR="003F4A9B">
        <w:rPr>
          <w:sz w:val="24"/>
          <w:lang w:val="pt-PT"/>
        </w:rPr>
        <w:t>7</w:t>
      </w:r>
      <w:r w:rsidR="003C7B74">
        <w:rPr>
          <w:sz w:val="24"/>
          <w:lang w:val="pt-PT"/>
        </w:rPr>
        <w:t>.</w:t>
      </w:r>
      <w:r w:rsidR="003F4A9B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7FC827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B3EE7">
        <w:rPr>
          <w:rFonts w:ascii="Arial" w:hAnsi="Arial"/>
          <w:sz w:val="24"/>
        </w:rPr>
        <w:t>A</w:t>
      </w:r>
      <w:r w:rsidR="0041289F" w:rsidRPr="0041289F">
        <w:rPr>
          <w:rFonts w:ascii="Arial" w:hAnsi="Arial"/>
          <w:sz w:val="24"/>
        </w:rPr>
        <w:t>spects of on-demand SIB1</w:t>
      </w:r>
      <w:r w:rsidR="00DA4D69">
        <w:rPr>
          <w:rFonts w:ascii="Arial" w:hAnsi="Arial"/>
          <w:sz w:val="24"/>
        </w:rPr>
        <w:t xml:space="preserve"> for NES</w:t>
      </w:r>
      <w:r w:rsidR="009B3EE7">
        <w:rPr>
          <w:rFonts w:ascii="Arial" w:hAnsi="Arial"/>
          <w:sz w:val="24"/>
        </w:rPr>
        <w:t xml:space="preserve"> enhancements</w:t>
      </w:r>
    </w:p>
    <w:p w14:paraId="0E973D9A" w14:textId="12CE3C4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41289F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4D52995A" w14:textId="0143786C" w:rsidR="00B25AC7" w:rsidRDefault="00B25AC7" w:rsidP="00B25AC7">
      <w:pPr>
        <w:spacing w:after="0"/>
      </w:pPr>
      <w:r>
        <w:t xml:space="preserve">In the last </w:t>
      </w:r>
      <w:r w:rsidR="000A14A2">
        <w:t>TSG RAN</w:t>
      </w:r>
      <w:r>
        <w:t xml:space="preserve"> meeting, the </w:t>
      </w:r>
      <w:r w:rsidR="000A14A2">
        <w:t xml:space="preserve">WID for enhancements of network energy savings for NR was updated </w:t>
      </w:r>
      <w:r>
        <w:t>[1]</w:t>
      </w:r>
      <w:r w:rsidR="000A14A2">
        <w:t>. The updated WID includes the following objectives for OD SIB1:</w:t>
      </w:r>
    </w:p>
    <w:p w14:paraId="74D1F26D" w14:textId="77777777" w:rsidR="00B25AC7" w:rsidRDefault="00B25AC7" w:rsidP="00B25AC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5AC7" w14:paraId="5BA76FAC" w14:textId="77777777" w:rsidTr="004C297B">
        <w:tc>
          <w:tcPr>
            <w:tcW w:w="9631" w:type="dxa"/>
          </w:tcPr>
          <w:p w14:paraId="723D9B14" w14:textId="3ABD045C" w:rsidR="000A14A2" w:rsidRPr="000A14A2" w:rsidRDefault="000A14A2" w:rsidP="000A14A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i/>
                <w:iCs/>
                <w:sz w:val="18"/>
                <w:szCs w:val="18"/>
                <w:lang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eastAsia="zh-CN"/>
              </w:rPr>
              <w:t>Specify support for on-demand SIB1 for UEs in idle/inactive mode [RAN1/2/3]</w:t>
            </w:r>
          </w:p>
          <w:p w14:paraId="407351EA" w14:textId="77777777" w:rsidR="000A14A2" w:rsidRPr="000A14A2" w:rsidRDefault="000A14A2" w:rsidP="000A14A2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i/>
                <w:iCs/>
                <w:sz w:val="18"/>
                <w:szCs w:val="18"/>
              </w:rPr>
            </w:pPr>
            <w:r w:rsidRPr="000A14A2">
              <w:rPr>
                <w:i/>
                <w:iCs/>
                <w:sz w:val="18"/>
                <w:szCs w:val="18"/>
              </w:rPr>
              <w:t xml:space="preserve">Specify procedures and </w:t>
            </w:r>
            <w:proofErr w:type="spellStart"/>
            <w:r w:rsidRPr="000A14A2">
              <w:rPr>
                <w:i/>
                <w:iCs/>
                <w:sz w:val="18"/>
                <w:szCs w:val="18"/>
              </w:rPr>
              <w:t>signaling</w:t>
            </w:r>
            <w:proofErr w:type="spellEnd"/>
            <w:r w:rsidRPr="000A14A2">
              <w:rPr>
                <w:i/>
                <w:iCs/>
                <w:sz w:val="18"/>
                <w:szCs w:val="18"/>
              </w:rPr>
              <w:t xml:space="preserve"> method(s) for Case 2 [RAN1/2]</w:t>
            </w:r>
          </w:p>
          <w:p w14:paraId="231A5D65" w14:textId="77777777" w:rsidR="000A14A2" w:rsidRPr="000A14A2" w:rsidRDefault="000A14A2" w:rsidP="000A14A2">
            <w:pPr>
              <w:pStyle w:val="ListParagraph"/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i/>
                <w:iCs/>
                <w:sz w:val="18"/>
                <w:szCs w:val="18"/>
                <w:lang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457DA7EF" w14:textId="77777777" w:rsidR="000A14A2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Triggering method by UL WUS using PRACH</w:t>
            </w:r>
          </w:p>
          <w:p w14:paraId="00A0572A" w14:textId="77777777" w:rsidR="000A14A2" w:rsidRPr="000A14A2" w:rsidRDefault="000A14A2" w:rsidP="000A14A2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i/>
                <w:iCs/>
                <w:sz w:val="18"/>
                <w:szCs w:val="18"/>
              </w:rPr>
              <w:t xml:space="preserve">Specify inter NG-RAN node signalling </w:t>
            </w: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at least for the configuration of UL WUS [RAN3]</w:t>
            </w:r>
          </w:p>
          <w:p w14:paraId="223CA9D8" w14:textId="77777777" w:rsidR="000A14A2" w:rsidRPr="000A14A2" w:rsidRDefault="000A14A2" w:rsidP="000A14A2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i/>
                <w:iCs/>
                <w:sz w:val="18"/>
                <w:szCs w:val="18"/>
              </w:rPr>
            </w:pPr>
            <w:r w:rsidRPr="000A14A2">
              <w:rPr>
                <w:i/>
                <w:iCs/>
                <w:sz w:val="18"/>
                <w:szCs w:val="18"/>
              </w:rPr>
              <w:t>Note 1: No modification of SSB will be discussed under this objective</w:t>
            </w:r>
          </w:p>
          <w:p w14:paraId="0C4C972B" w14:textId="77777777" w:rsidR="000A14A2" w:rsidRPr="000A14A2" w:rsidRDefault="000A14A2" w:rsidP="000A14A2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Note 2:</w:t>
            </w:r>
          </w:p>
          <w:p w14:paraId="71500779" w14:textId="77777777" w:rsidR="000A14A2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UL WUS: Uplink wake-up signal</w:t>
            </w:r>
          </w:p>
          <w:p w14:paraId="263BB404" w14:textId="77777777" w:rsidR="000A14A2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Cell A: A cell that is periodically transmitting at least its own SIB1</w:t>
            </w:r>
          </w:p>
          <w:p w14:paraId="5B75D3D8" w14:textId="77777777" w:rsidR="000A14A2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NES Cell: A cell that may transmit SIB1 transmission in response to UL WUS from a UE</w:t>
            </w:r>
          </w:p>
          <w:p w14:paraId="524CEFDE" w14:textId="77777777" w:rsidR="000A14A2" w:rsidRPr="000A14A2" w:rsidRDefault="000A14A2" w:rsidP="000A14A2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Note 3:</w:t>
            </w:r>
          </w:p>
          <w:p w14:paraId="6C9AEECA" w14:textId="77777777" w:rsidR="000A14A2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RAN1 strives to minimize impact to legacy UE</w:t>
            </w:r>
          </w:p>
          <w:p w14:paraId="130FAE89" w14:textId="4B77EE36" w:rsidR="00B25AC7" w:rsidRPr="000A14A2" w:rsidRDefault="000A14A2" w:rsidP="000A14A2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Cs/>
                <w:lang w:val="en-US" w:eastAsia="zh-CN"/>
              </w:rPr>
            </w:pPr>
            <w:r w:rsidRPr="000A14A2">
              <w:rPr>
                <w:bCs/>
                <w:i/>
                <w:iCs/>
                <w:sz w:val="18"/>
                <w:szCs w:val="18"/>
                <w:lang w:val="en-US" w:eastAsia="zh-CN"/>
              </w:rPr>
              <w:t>RAN1 specification impact to support this feature should be minimized</w:t>
            </w:r>
          </w:p>
        </w:tc>
      </w:tr>
    </w:tbl>
    <w:p w14:paraId="18224AA3" w14:textId="77777777" w:rsidR="00B25AC7" w:rsidRDefault="00B25AC7" w:rsidP="00805E23"/>
    <w:p w14:paraId="36925BF0" w14:textId="0B6D9F2B" w:rsidR="00805E23" w:rsidRDefault="004E5B48" w:rsidP="00805E23">
      <w:r>
        <w:t>RAN3 agreed in the last meetings on OD SIB1</w:t>
      </w:r>
      <w:r w:rsidR="00647DAA">
        <w:t xml:space="preserve"> [2]</w:t>
      </w:r>
      <w:r w:rsidR="00805E2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E23" w14:paraId="5FD22931" w14:textId="77777777" w:rsidTr="00DB614F">
        <w:tc>
          <w:tcPr>
            <w:tcW w:w="9631" w:type="dxa"/>
          </w:tcPr>
          <w:p w14:paraId="7CAEDA7A" w14:textId="77777777" w:rsidR="007E5855" w:rsidRPr="007E5855" w:rsidRDefault="007E5855" w:rsidP="007E5855">
            <w:pPr>
              <w:spacing w:after="60"/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</w:pPr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Case 2 can be supported with the below details:</w:t>
            </w:r>
          </w:p>
          <w:p w14:paraId="5B007713" w14:textId="77777777" w:rsidR="007E5855" w:rsidRPr="007E5855" w:rsidRDefault="007E5855" w:rsidP="007E585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</w:pPr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UL WUS configuration is decided by NES Cell DU.</w:t>
            </w:r>
          </w:p>
          <w:p w14:paraId="3BE4FE60" w14:textId="77777777" w:rsidR="007E5855" w:rsidRPr="007E5855" w:rsidRDefault="007E5855" w:rsidP="007E585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</w:pPr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 xml:space="preserve">UL WUS configuration transmission from NES Cell DU to NES Cell CU. NES </w:t>
            </w:r>
            <w:proofErr w:type="spellStart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 xml:space="preserve">-CU sends UL WUS configuration to Cell A </w:t>
            </w:r>
            <w:proofErr w:type="spellStart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 xml:space="preserve">-CU over </w:t>
            </w:r>
            <w:proofErr w:type="spellStart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Xn</w:t>
            </w:r>
            <w:proofErr w:type="spellEnd"/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 xml:space="preserve"> Interface.</w:t>
            </w:r>
          </w:p>
          <w:p w14:paraId="2B791973" w14:textId="5AFF86FC" w:rsidR="00805E23" w:rsidRPr="007E5855" w:rsidRDefault="007E5855" w:rsidP="007E585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</w:pPr>
            <w:r w:rsidRPr="007E5855">
              <w:rPr>
                <w:rFonts w:eastAsia="MS Mincho" w:cs="Calibri"/>
                <w:i/>
                <w:iCs/>
                <w:color w:val="00B050"/>
                <w:sz w:val="16"/>
                <w:szCs w:val="16"/>
              </w:rPr>
              <w:t>Upon the reception of the UL WUS configuration, Cell A can provide feedback to NES Cell on whether the WUS configuration Transmission for NES Cell is accepted in Cell A (e.g., confirm, reject).</w:t>
            </w:r>
          </w:p>
        </w:tc>
      </w:tr>
    </w:tbl>
    <w:p w14:paraId="4C726EBD" w14:textId="77777777" w:rsidR="00805E23" w:rsidRDefault="00805E23" w:rsidP="00B25AC7">
      <w:pPr>
        <w:spacing w:after="0"/>
      </w:pPr>
    </w:p>
    <w:p w14:paraId="40DDCB18" w14:textId="30570470" w:rsidR="001112F9" w:rsidRDefault="001112F9" w:rsidP="00AA3FA1">
      <w:pPr>
        <w:spacing w:after="0"/>
      </w:pPr>
      <w:r>
        <w:t xml:space="preserve">This contribution </w:t>
      </w:r>
      <w:r w:rsidR="00DA4D69">
        <w:t xml:space="preserve">aims to make progress </w:t>
      </w:r>
      <w:r w:rsidR="00745605">
        <w:t xml:space="preserve">for the </w:t>
      </w:r>
      <w:r w:rsidR="00B5274C">
        <w:t>C</w:t>
      </w:r>
      <w:r w:rsidR="00745605">
        <w:t>ase</w:t>
      </w:r>
      <w:r w:rsidR="00B5274C">
        <w:t>-</w:t>
      </w:r>
      <w:r w:rsidR="00745605">
        <w:t xml:space="preserve">2 </w:t>
      </w:r>
      <w:r w:rsidR="00194FC6">
        <w:t xml:space="preserve">OD-SIB1 </w:t>
      </w:r>
      <w:r w:rsidR="00745605">
        <w:t>scenario.</w:t>
      </w:r>
    </w:p>
    <w:p w14:paraId="51B61905" w14:textId="77777777" w:rsidR="00AA3FA1" w:rsidRDefault="00AA3FA1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7D6F5E06" w14:textId="0E9B637F" w:rsidR="005C76DC" w:rsidRDefault="005C76DC" w:rsidP="005C76DC">
      <w:pPr>
        <w:pStyle w:val="Heading2"/>
      </w:pPr>
      <w:r w:rsidRPr="00320A6B">
        <w:t>2</w:t>
      </w:r>
      <w:r>
        <w:t>.1</w:t>
      </w:r>
      <w:r w:rsidRPr="00320A6B">
        <w:tab/>
      </w:r>
      <w:r w:rsidR="00A34D1F">
        <w:t>UL WUS configuration transfer via F1</w:t>
      </w:r>
    </w:p>
    <w:p w14:paraId="39F540C6" w14:textId="7DD6E4B6" w:rsidR="00F02C16" w:rsidRDefault="00F02C16" w:rsidP="00124FAF">
      <w:pPr>
        <w:spacing w:after="60"/>
      </w:pPr>
      <w:r>
        <w:t xml:space="preserve">RAN3 agreed that the UL WUS configuration </w:t>
      </w:r>
      <w:r w:rsidR="006A0615">
        <w:t>should be</w:t>
      </w:r>
      <w:r>
        <w:t xml:space="preserve"> sent from NES</w:t>
      </w:r>
      <w:r w:rsidR="005C76DC">
        <w:t>-c</w:t>
      </w:r>
      <w:r>
        <w:t>ell DU to NES</w:t>
      </w:r>
      <w:r w:rsidR="005C76DC">
        <w:t>-c</w:t>
      </w:r>
      <w:r>
        <w:t xml:space="preserve">ell CU via F1. The question arises whether an existing procedure can be used for this purpose, or whether </w:t>
      </w:r>
      <w:r w:rsidR="006A0615">
        <w:t xml:space="preserve">a </w:t>
      </w:r>
      <w:r>
        <w:t xml:space="preserve">new procedure </w:t>
      </w:r>
      <w:r w:rsidR="006A0615">
        <w:t>should</w:t>
      </w:r>
      <w:r>
        <w:t xml:space="preserve"> be introduced.</w:t>
      </w:r>
    </w:p>
    <w:p w14:paraId="6D66B8E5" w14:textId="59616E7A" w:rsidR="00913D83" w:rsidRDefault="00913D83" w:rsidP="00124FAF">
      <w:pPr>
        <w:spacing w:after="60"/>
      </w:pPr>
      <w:r w:rsidRPr="00913D83">
        <w:t>Since the UL WUS configuration is part of the NES</w:t>
      </w:r>
      <w:r w:rsidR="00AE5255">
        <w:t>-c</w:t>
      </w:r>
      <w:r w:rsidRPr="00913D83">
        <w:t>ell DU configuration, it makes sense to have the</w:t>
      </w:r>
      <w:r w:rsidR="00E45829" w:rsidRPr="00913D83">
        <w:t xml:space="preserve"> NES</w:t>
      </w:r>
      <w:r w:rsidR="00AE5255">
        <w:t>-c</w:t>
      </w:r>
      <w:r w:rsidR="00E45829" w:rsidRPr="00913D83">
        <w:t xml:space="preserve">ell DU include </w:t>
      </w:r>
      <w:r w:rsidRPr="00913D83">
        <w:t>this</w:t>
      </w:r>
      <w:r w:rsidR="00E45829" w:rsidRPr="00913D83">
        <w:t xml:space="preserve"> configuration</w:t>
      </w:r>
      <w:r w:rsidR="00580647" w:rsidRPr="00913D83">
        <w:t xml:space="preserve"> in the </w:t>
      </w:r>
      <w:r w:rsidR="00F02C16" w:rsidRPr="00913D83">
        <w:t xml:space="preserve">F1 </w:t>
      </w:r>
      <w:r w:rsidR="00AE5255">
        <w:t>SETUP REQUEST</w:t>
      </w:r>
      <w:r w:rsidR="00F02C16" w:rsidRPr="00913D83">
        <w:t xml:space="preserve"> </w:t>
      </w:r>
      <w:r w:rsidR="00E45829" w:rsidRPr="00913D83">
        <w:t xml:space="preserve">message and send updates via the </w:t>
      </w:r>
      <w:r w:rsidR="00F02C16" w:rsidRPr="00913D83">
        <w:t xml:space="preserve">F1 </w:t>
      </w:r>
      <w:proofErr w:type="spellStart"/>
      <w:r w:rsidR="00F02C16" w:rsidRPr="00913D83">
        <w:t>gNB</w:t>
      </w:r>
      <w:proofErr w:type="spellEnd"/>
      <w:r w:rsidR="00F02C16" w:rsidRPr="00913D83">
        <w:t xml:space="preserve">-DU </w:t>
      </w:r>
      <w:r w:rsidR="00AE5255">
        <w:t xml:space="preserve">CONFIGURATION UPDATE </w:t>
      </w:r>
      <w:r w:rsidR="00F02C16" w:rsidRPr="00913D83">
        <w:t>message</w:t>
      </w:r>
      <w:r w:rsidR="00F02C16">
        <w:t>.</w:t>
      </w:r>
      <w:r w:rsidR="00E45829">
        <w:t xml:space="preserve"> </w:t>
      </w:r>
      <w:r>
        <w:t>The NES</w:t>
      </w:r>
      <w:r w:rsidR="00AE5255">
        <w:t>-cell C</w:t>
      </w:r>
      <w:r>
        <w:t xml:space="preserve">U confirms the reception of these messages via the </w:t>
      </w:r>
      <w:r w:rsidR="00A4520F">
        <w:t xml:space="preserve">corresponding </w:t>
      </w:r>
      <w:r>
        <w:t xml:space="preserve">legacy </w:t>
      </w:r>
      <w:r w:rsidR="00873CF9" w:rsidRPr="00913D83">
        <w:t xml:space="preserve">F1 </w:t>
      </w:r>
      <w:r w:rsidR="00873CF9">
        <w:t>SETUP RESPONSE</w:t>
      </w:r>
      <w:r w:rsidR="00873CF9" w:rsidRPr="00913D83">
        <w:t xml:space="preserve"> and F1 </w:t>
      </w:r>
      <w:proofErr w:type="spellStart"/>
      <w:r w:rsidR="00873CF9" w:rsidRPr="00913D83">
        <w:t>gNB</w:t>
      </w:r>
      <w:proofErr w:type="spellEnd"/>
      <w:r w:rsidR="00873CF9" w:rsidRPr="00913D83">
        <w:t xml:space="preserve">-DU </w:t>
      </w:r>
      <w:r w:rsidR="00873CF9">
        <w:t xml:space="preserve">CONFIGURATION UPDATE ACK </w:t>
      </w:r>
      <w:r w:rsidR="00873CF9" w:rsidRPr="00913D83">
        <w:t>message</w:t>
      </w:r>
      <w:r w:rsidR="00873CF9">
        <w:t>s.</w:t>
      </w:r>
    </w:p>
    <w:p w14:paraId="002ACEFC" w14:textId="377D4E80" w:rsidR="00913D83" w:rsidRDefault="00913D83" w:rsidP="00124FAF">
      <w:pPr>
        <w:spacing w:after="60"/>
      </w:pPr>
      <w:r>
        <w:lastRenderedPageBreak/>
        <w:t xml:space="preserve">Using a new procedure </w:t>
      </w:r>
      <w:r w:rsidR="00873CF9">
        <w:t>to convey</w:t>
      </w:r>
      <w:r>
        <w:t xml:space="preserve"> the UL WUS configuration </w:t>
      </w:r>
      <w:r w:rsidR="00A4520F">
        <w:t>would</w:t>
      </w:r>
      <w:r>
        <w:t xml:space="preserve"> not add any benefit. In fact, using a separate procedure from F1 </w:t>
      </w:r>
      <w:r w:rsidR="00873CF9">
        <w:t>SETUP</w:t>
      </w:r>
      <w:r>
        <w:t xml:space="preserve"> would imply that OD SIB1 operation could be “turned on” at a later point in time </w:t>
      </w:r>
      <w:r w:rsidRPr="00873CF9">
        <w:rPr>
          <w:i/>
          <w:iCs/>
        </w:rPr>
        <w:t>after</w:t>
      </w:r>
      <w:r>
        <w:t xml:space="preserve"> F1 </w:t>
      </w:r>
      <w:r w:rsidR="00873CF9">
        <w:t>SETUP</w:t>
      </w:r>
      <w:r>
        <w:t>, and/or that it could also be potentially “turned off”. In the last meeting, RAN3 discussed the potential support for the switching between OD SIB1 operation mode and legacy broadcast SIB1 mode</w:t>
      </w:r>
      <w:r w:rsidR="00873CF9">
        <w:t>,</w:t>
      </w:r>
      <w:r>
        <w:t xml:space="preserve"> and </w:t>
      </w:r>
      <w:r w:rsidR="00873CF9">
        <w:t xml:space="preserve">RAN3 </w:t>
      </w:r>
      <w:r>
        <w:t xml:space="preserve">decided to not further pursue </w:t>
      </w:r>
      <w:r w:rsidR="00873CF9">
        <w:t>such dynamic switching</w:t>
      </w:r>
      <w:r>
        <w:t>.</w:t>
      </w:r>
      <w:r w:rsidR="00A4520F">
        <w:t xml:space="preserve"> In absence of such switching, OD SIB1 operation </w:t>
      </w:r>
      <w:r w:rsidR="00873CF9">
        <w:t>needs to be</w:t>
      </w:r>
      <w:r w:rsidR="00A4520F">
        <w:t xml:space="preserve"> considered as a </w:t>
      </w:r>
      <w:r w:rsidR="0004673E">
        <w:t xml:space="preserve">semi-static </w:t>
      </w:r>
      <w:r w:rsidR="00A4520F">
        <w:t>feature of the NES</w:t>
      </w:r>
      <w:r w:rsidR="00873CF9">
        <w:t>-c</w:t>
      </w:r>
      <w:r w:rsidR="00A4520F">
        <w:t>ell DU</w:t>
      </w:r>
      <w:r w:rsidR="00873CF9">
        <w:t>. This</w:t>
      </w:r>
      <w:r w:rsidR="00A4520F">
        <w:t xml:space="preserve"> implies that the UL WUS configuration </w:t>
      </w:r>
      <w:r w:rsidR="00B87812">
        <w:t xml:space="preserve">should already </w:t>
      </w:r>
      <w:r w:rsidR="00A4520F">
        <w:t xml:space="preserve">be disclosed </w:t>
      </w:r>
      <w:r w:rsidR="00873CF9">
        <w:t>during F1 SETUP</w:t>
      </w:r>
      <w:r w:rsidR="00A4520F">
        <w:t xml:space="preserve">.  </w:t>
      </w:r>
    </w:p>
    <w:p w14:paraId="5D6378DD" w14:textId="2A6445C4" w:rsidR="00A4520F" w:rsidRPr="00F02C16" w:rsidRDefault="00A4520F" w:rsidP="00A4520F">
      <w:pPr>
        <w:spacing w:after="60"/>
        <w:rPr>
          <w:b/>
          <w:bCs/>
        </w:rPr>
      </w:pPr>
      <w:r w:rsidRPr="00F02C16">
        <w:rPr>
          <w:b/>
          <w:bCs/>
        </w:rPr>
        <w:t>Proposal 1</w:t>
      </w:r>
      <w:r w:rsidR="00A34D1F">
        <w:rPr>
          <w:b/>
          <w:bCs/>
        </w:rPr>
        <w:t>-1</w:t>
      </w:r>
      <w:r w:rsidRPr="00F02C16">
        <w:rPr>
          <w:b/>
          <w:bCs/>
        </w:rPr>
        <w:t xml:space="preserve">: </w:t>
      </w:r>
      <w:r>
        <w:rPr>
          <w:b/>
          <w:bCs/>
        </w:rPr>
        <w:t xml:space="preserve">Since OD SIB1 represents a </w:t>
      </w:r>
      <w:r w:rsidR="003A4638">
        <w:rPr>
          <w:b/>
          <w:bCs/>
        </w:rPr>
        <w:t xml:space="preserve">semi-static </w:t>
      </w:r>
      <w:r>
        <w:rPr>
          <w:b/>
          <w:bCs/>
        </w:rPr>
        <w:t>(</w:t>
      </w:r>
      <w:r w:rsidR="00B87812">
        <w:rPr>
          <w:b/>
          <w:bCs/>
        </w:rPr>
        <w:t>and not</w:t>
      </w:r>
      <w:r>
        <w:rPr>
          <w:b/>
          <w:bCs/>
        </w:rPr>
        <w:t xml:space="preserve"> dynamic) feature of the NES</w:t>
      </w:r>
      <w:r w:rsidR="00B87812">
        <w:rPr>
          <w:b/>
          <w:bCs/>
        </w:rPr>
        <w:t>-c</w:t>
      </w:r>
      <w:r>
        <w:rPr>
          <w:b/>
          <w:bCs/>
        </w:rPr>
        <w:t>ell DU, the NES</w:t>
      </w:r>
      <w:r w:rsidR="00B87812">
        <w:rPr>
          <w:b/>
          <w:bCs/>
        </w:rPr>
        <w:t>-c</w:t>
      </w:r>
      <w:r>
        <w:rPr>
          <w:b/>
          <w:bCs/>
        </w:rPr>
        <w:t>ell</w:t>
      </w:r>
      <w:r w:rsidR="00B87812">
        <w:rPr>
          <w:b/>
          <w:bCs/>
        </w:rPr>
        <w:t xml:space="preserve"> </w:t>
      </w:r>
      <w:r>
        <w:rPr>
          <w:b/>
          <w:bCs/>
        </w:rPr>
        <w:t xml:space="preserve">DU should </w:t>
      </w:r>
      <w:r w:rsidR="00B87812">
        <w:rPr>
          <w:b/>
          <w:bCs/>
        </w:rPr>
        <w:t>include</w:t>
      </w:r>
      <w:r>
        <w:rPr>
          <w:b/>
          <w:bCs/>
        </w:rPr>
        <w:t xml:space="preserve"> the UL WUS configuration </w:t>
      </w:r>
      <w:r w:rsidR="00873CF9">
        <w:rPr>
          <w:b/>
          <w:bCs/>
        </w:rPr>
        <w:t>in</w:t>
      </w:r>
      <w:r>
        <w:rPr>
          <w:b/>
          <w:bCs/>
        </w:rPr>
        <w:t xml:space="preserve"> the F1 </w:t>
      </w:r>
      <w:r w:rsidR="00B87812">
        <w:rPr>
          <w:b/>
          <w:bCs/>
        </w:rPr>
        <w:t>SETUP REQUEST</w:t>
      </w:r>
      <w:r>
        <w:rPr>
          <w:b/>
          <w:bCs/>
        </w:rPr>
        <w:t xml:space="preserve"> message and </w:t>
      </w:r>
      <w:r w:rsidR="00B87812">
        <w:rPr>
          <w:b/>
          <w:bCs/>
        </w:rPr>
        <w:t xml:space="preserve">send </w:t>
      </w:r>
      <w:r>
        <w:rPr>
          <w:b/>
          <w:bCs/>
        </w:rPr>
        <w:t xml:space="preserve">updates via the F1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</w:t>
      </w:r>
      <w:r w:rsidR="00B87812">
        <w:rPr>
          <w:b/>
          <w:bCs/>
        </w:rPr>
        <w:t>CONFIGURATION UPDATE</w:t>
      </w:r>
      <w:r w:rsidR="00D92B07">
        <w:rPr>
          <w:b/>
          <w:bCs/>
        </w:rPr>
        <w:t xml:space="preserve"> message</w:t>
      </w:r>
      <w:r w:rsidRPr="00F02C16">
        <w:rPr>
          <w:b/>
          <w:bCs/>
        </w:rPr>
        <w:t>.</w:t>
      </w:r>
    </w:p>
    <w:p w14:paraId="65B0A885" w14:textId="77777777" w:rsidR="00913D83" w:rsidRDefault="00913D83" w:rsidP="00124FAF">
      <w:pPr>
        <w:spacing w:after="60"/>
      </w:pPr>
    </w:p>
    <w:p w14:paraId="51F29E03" w14:textId="0009E33C" w:rsidR="002F12C8" w:rsidRDefault="00A4520F" w:rsidP="00124FAF">
      <w:pPr>
        <w:spacing w:after="60"/>
      </w:pPr>
      <w:r>
        <w:t>The NES</w:t>
      </w:r>
      <w:r w:rsidR="00D92B07">
        <w:t>-c</w:t>
      </w:r>
      <w:r>
        <w:t>ell DU relies on the NES</w:t>
      </w:r>
      <w:r w:rsidR="00B87812">
        <w:t>-cell</w:t>
      </w:r>
      <w:r>
        <w:t xml:space="preserve"> CU to pass the UL WUS configuration to Cell</w:t>
      </w:r>
      <w:r w:rsidR="00B87812">
        <w:t>-</w:t>
      </w:r>
      <w:r>
        <w:t xml:space="preserve">A. </w:t>
      </w:r>
      <w:r w:rsidR="00DB7A27">
        <w:t>The NES</w:t>
      </w:r>
      <w:r w:rsidR="00B87812">
        <w:t>-c</w:t>
      </w:r>
      <w:r w:rsidR="00DB7A27">
        <w:t>ell CU must therefore be able to interpret the meaning of the IE containing this message. In case the NES</w:t>
      </w:r>
      <w:r w:rsidR="00B87812">
        <w:t>-c</w:t>
      </w:r>
      <w:r w:rsidR="00DB7A27">
        <w:t xml:space="preserve">ell CU is not able to interpret and/or pass on this configuration, the </w:t>
      </w:r>
      <w:r w:rsidR="00B87812">
        <w:t xml:space="preserve">NES-cell </w:t>
      </w:r>
      <w:r w:rsidR="002F12C8">
        <w:t xml:space="preserve">CU should reject the message with an appropriate cause value. </w:t>
      </w:r>
    </w:p>
    <w:p w14:paraId="1E4461C5" w14:textId="2AD3BDDC" w:rsidR="007908D1" w:rsidRDefault="00DB7A27" w:rsidP="00DB7A27">
      <w:pPr>
        <w:spacing w:after="60"/>
        <w:rPr>
          <w:b/>
          <w:bCs/>
        </w:rPr>
      </w:pPr>
      <w:r w:rsidRPr="00F02C16">
        <w:rPr>
          <w:b/>
          <w:bCs/>
        </w:rPr>
        <w:t xml:space="preserve">Proposal </w:t>
      </w:r>
      <w:r w:rsidR="00A34D1F">
        <w:rPr>
          <w:b/>
          <w:bCs/>
        </w:rPr>
        <w:t>1-2</w:t>
      </w:r>
      <w:r w:rsidRPr="00F02C16">
        <w:rPr>
          <w:b/>
          <w:bCs/>
        </w:rPr>
        <w:t xml:space="preserve">: </w:t>
      </w:r>
      <w:r>
        <w:rPr>
          <w:b/>
          <w:bCs/>
        </w:rPr>
        <w:t>Since the NES</w:t>
      </w:r>
      <w:r w:rsidR="00B87812">
        <w:rPr>
          <w:b/>
          <w:bCs/>
        </w:rPr>
        <w:t>-c</w:t>
      </w:r>
      <w:r>
        <w:rPr>
          <w:b/>
          <w:bCs/>
        </w:rPr>
        <w:t>ell DU relies on the NES</w:t>
      </w:r>
      <w:r w:rsidR="007908D1">
        <w:rPr>
          <w:b/>
          <w:bCs/>
        </w:rPr>
        <w:t>-</w:t>
      </w:r>
      <w:r w:rsidR="00B87812">
        <w:rPr>
          <w:b/>
          <w:bCs/>
        </w:rPr>
        <w:t>c</w:t>
      </w:r>
      <w:r>
        <w:rPr>
          <w:b/>
          <w:bCs/>
        </w:rPr>
        <w:t>ell CU</w:t>
      </w:r>
      <w:r w:rsidR="007908D1">
        <w:rPr>
          <w:b/>
          <w:bCs/>
        </w:rPr>
        <w:t>’s ability</w:t>
      </w:r>
      <w:r>
        <w:rPr>
          <w:b/>
          <w:bCs/>
        </w:rPr>
        <w:t xml:space="preserve"> to pass the UL WUS configuration to </w:t>
      </w:r>
      <w:r w:rsidRPr="00DB7A27">
        <w:rPr>
          <w:b/>
          <w:bCs/>
        </w:rPr>
        <w:t>Cell</w:t>
      </w:r>
      <w:r w:rsidR="00B87812">
        <w:rPr>
          <w:b/>
          <w:bCs/>
        </w:rPr>
        <w:t>-</w:t>
      </w:r>
      <w:r w:rsidRPr="00DB7A27">
        <w:rPr>
          <w:b/>
          <w:bCs/>
        </w:rPr>
        <w:t xml:space="preserve">A, </w:t>
      </w:r>
      <w:r w:rsidR="002F12C8">
        <w:rPr>
          <w:b/>
          <w:bCs/>
        </w:rPr>
        <w:t>the NES</w:t>
      </w:r>
      <w:r w:rsidR="00B87812">
        <w:rPr>
          <w:b/>
          <w:bCs/>
        </w:rPr>
        <w:t>-c</w:t>
      </w:r>
      <w:r w:rsidR="002F12C8">
        <w:rPr>
          <w:b/>
          <w:bCs/>
        </w:rPr>
        <w:t xml:space="preserve">ell CU should reject the message </w:t>
      </w:r>
      <w:r w:rsidR="00B87812">
        <w:rPr>
          <w:b/>
          <w:bCs/>
        </w:rPr>
        <w:t xml:space="preserve">containing the UL WUS configuration </w:t>
      </w:r>
      <w:r w:rsidR="002F12C8">
        <w:rPr>
          <w:b/>
          <w:bCs/>
        </w:rPr>
        <w:t xml:space="preserve">in case it cannot interpret </w:t>
      </w:r>
      <w:r w:rsidR="00B87812">
        <w:rPr>
          <w:b/>
          <w:bCs/>
        </w:rPr>
        <w:t>the</w:t>
      </w:r>
      <w:r w:rsidR="002F12C8">
        <w:rPr>
          <w:b/>
          <w:bCs/>
        </w:rPr>
        <w:t xml:space="preserve"> </w:t>
      </w:r>
      <w:r w:rsidR="007908D1">
        <w:rPr>
          <w:b/>
          <w:bCs/>
        </w:rPr>
        <w:t>UL WUS configuration</w:t>
      </w:r>
      <w:r w:rsidR="00B87812">
        <w:rPr>
          <w:b/>
          <w:bCs/>
        </w:rPr>
        <w:t xml:space="preserve"> IE</w:t>
      </w:r>
      <w:r w:rsidR="007908D1">
        <w:rPr>
          <w:b/>
          <w:bCs/>
        </w:rPr>
        <w:t>.</w:t>
      </w:r>
    </w:p>
    <w:p w14:paraId="5F9CA90B" w14:textId="77777777" w:rsidR="00A71738" w:rsidRDefault="00A71738" w:rsidP="00DB7A27">
      <w:pPr>
        <w:spacing w:after="60"/>
      </w:pPr>
    </w:p>
    <w:p w14:paraId="606CA486" w14:textId="7A52323C" w:rsidR="007908D1" w:rsidRPr="007908D1" w:rsidRDefault="007908D1" w:rsidP="00DB7A27">
      <w:pPr>
        <w:spacing w:after="60"/>
      </w:pPr>
      <w:r w:rsidRPr="007908D1">
        <w:t>In case the NES</w:t>
      </w:r>
      <w:r w:rsidR="00B87812">
        <w:t>-c</w:t>
      </w:r>
      <w:r w:rsidRPr="007908D1">
        <w:t>ell CU cannot pass the UL WUS configuration to Cell</w:t>
      </w:r>
      <w:r w:rsidR="00B87812">
        <w:t>-</w:t>
      </w:r>
      <w:r w:rsidRPr="007908D1">
        <w:t>A, or in case Cell</w:t>
      </w:r>
      <w:r w:rsidR="00B87812">
        <w:t>-</w:t>
      </w:r>
      <w:r w:rsidRPr="007908D1">
        <w:t xml:space="preserve">A rejects the </w:t>
      </w:r>
      <w:r w:rsidR="00D92B07">
        <w:t xml:space="preserve">OTA </w:t>
      </w:r>
      <w:r w:rsidRPr="007908D1">
        <w:t xml:space="preserve">transmission of the UL WUS configuration, the NES Cell CU </w:t>
      </w:r>
      <w:r>
        <w:t xml:space="preserve">should not activate (or </w:t>
      </w:r>
      <w:r w:rsidR="00DB2E9E">
        <w:t xml:space="preserve">should </w:t>
      </w:r>
      <w:r>
        <w:t>deactivate) the affected NES</w:t>
      </w:r>
      <w:r w:rsidR="00B87812">
        <w:t>-c</w:t>
      </w:r>
      <w:r>
        <w:t>ells.</w:t>
      </w:r>
    </w:p>
    <w:p w14:paraId="1D992A8D" w14:textId="275CE07A" w:rsidR="007908D1" w:rsidRPr="007908D1" w:rsidRDefault="007908D1" w:rsidP="007908D1">
      <w:pPr>
        <w:spacing w:after="60"/>
        <w:rPr>
          <w:b/>
          <w:bCs/>
        </w:rPr>
      </w:pPr>
      <w:r w:rsidRPr="007908D1">
        <w:rPr>
          <w:b/>
          <w:bCs/>
        </w:rPr>
        <w:t xml:space="preserve">Proposal </w:t>
      </w:r>
      <w:r w:rsidR="00615201">
        <w:rPr>
          <w:b/>
          <w:bCs/>
        </w:rPr>
        <w:t>1</w:t>
      </w:r>
      <w:r w:rsidR="00A34D1F">
        <w:rPr>
          <w:b/>
          <w:bCs/>
        </w:rPr>
        <w:t>-3</w:t>
      </w:r>
      <w:r w:rsidRPr="007908D1">
        <w:rPr>
          <w:b/>
          <w:bCs/>
        </w:rPr>
        <w:t>: In case the NES</w:t>
      </w:r>
      <w:r w:rsidR="00B87812">
        <w:rPr>
          <w:b/>
          <w:bCs/>
        </w:rPr>
        <w:t>-cell</w:t>
      </w:r>
      <w:r w:rsidRPr="007908D1">
        <w:rPr>
          <w:b/>
          <w:bCs/>
        </w:rPr>
        <w:t xml:space="preserve"> CU cannot pass </w:t>
      </w:r>
      <w:r w:rsidR="00D92B07">
        <w:rPr>
          <w:b/>
          <w:bCs/>
        </w:rPr>
        <w:t xml:space="preserve">the </w:t>
      </w:r>
      <w:r w:rsidRPr="007908D1">
        <w:rPr>
          <w:b/>
          <w:bCs/>
        </w:rPr>
        <w:t xml:space="preserve">UL WUS configuration to Cell A or Cell A rejects the </w:t>
      </w:r>
      <w:r w:rsidR="00D92B07">
        <w:rPr>
          <w:b/>
          <w:bCs/>
        </w:rPr>
        <w:t xml:space="preserve">OTA </w:t>
      </w:r>
      <w:r w:rsidRPr="007908D1">
        <w:rPr>
          <w:b/>
          <w:bCs/>
        </w:rPr>
        <w:t>transmission of the UL WUS configuration, the NES</w:t>
      </w:r>
      <w:r w:rsidR="00B87812">
        <w:rPr>
          <w:b/>
          <w:bCs/>
        </w:rPr>
        <w:t>-c</w:t>
      </w:r>
      <w:r w:rsidRPr="007908D1">
        <w:rPr>
          <w:b/>
          <w:bCs/>
        </w:rPr>
        <w:t xml:space="preserve">ell CU </w:t>
      </w:r>
      <w:r>
        <w:rPr>
          <w:b/>
          <w:bCs/>
        </w:rPr>
        <w:t xml:space="preserve">should not activate (or </w:t>
      </w:r>
      <w:r w:rsidR="00DB2E9E">
        <w:rPr>
          <w:b/>
          <w:bCs/>
        </w:rPr>
        <w:t xml:space="preserve">should </w:t>
      </w:r>
      <w:r>
        <w:rPr>
          <w:b/>
          <w:bCs/>
        </w:rPr>
        <w:t>deactivate) the affected NES</w:t>
      </w:r>
      <w:r w:rsidR="00DB2E9E">
        <w:rPr>
          <w:b/>
          <w:bCs/>
        </w:rPr>
        <w:t>-c</w:t>
      </w:r>
      <w:r>
        <w:rPr>
          <w:b/>
          <w:bCs/>
        </w:rPr>
        <w:t>ells.</w:t>
      </w:r>
    </w:p>
    <w:p w14:paraId="63ABF1F9" w14:textId="77777777" w:rsidR="007908D1" w:rsidRDefault="007908D1" w:rsidP="00DB7A27">
      <w:pPr>
        <w:spacing w:after="60"/>
        <w:rPr>
          <w:b/>
          <w:bCs/>
        </w:rPr>
      </w:pPr>
    </w:p>
    <w:p w14:paraId="37EF96F9" w14:textId="486DFE6C" w:rsidR="00615201" w:rsidRDefault="00615201" w:rsidP="00DB7A27">
      <w:pPr>
        <w:spacing w:after="60"/>
      </w:pPr>
      <w:r>
        <w:t xml:space="preserve">The </w:t>
      </w:r>
      <w:r w:rsidRPr="00615201">
        <w:t>NES-cell DU may support</w:t>
      </w:r>
      <w:r>
        <w:t xml:space="preserve"> multiple cells, where</w:t>
      </w:r>
      <w:r w:rsidRPr="00615201">
        <w:t xml:space="preserve"> some cells </w:t>
      </w:r>
      <w:r>
        <w:t>apply</w:t>
      </w:r>
      <w:r w:rsidRPr="00615201">
        <w:t xml:space="preserve"> OD-SIB1 while others </w:t>
      </w:r>
      <w:r>
        <w:t>apply</w:t>
      </w:r>
      <w:r w:rsidRPr="00615201">
        <w:t xml:space="preserve"> legacy broadcast SIB</w:t>
      </w:r>
      <w:r>
        <w:t>1</w:t>
      </w:r>
      <w:r w:rsidRPr="00615201">
        <w:t>.</w:t>
      </w:r>
      <w:r>
        <w:t xml:space="preserve"> The UL WUS configuration could further differ among the cells supporting OD-SIB1. For these reasons, the UL WUS configuration should be </w:t>
      </w:r>
      <w:r w:rsidR="0055249D">
        <w:t>reported</w:t>
      </w:r>
      <w:r>
        <w:t xml:space="preserve"> with served-cell granularity.</w:t>
      </w:r>
    </w:p>
    <w:p w14:paraId="64182E1B" w14:textId="0C254143" w:rsidR="00615201" w:rsidRPr="007908D1" w:rsidRDefault="00615201" w:rsidP="00615201">
      <w:pPr>
        <w:spacing w:after="60"/>
        <w:rPr>
          <w:b/>
          <w:bCs/>
        </w:rPr>
      </w:pPr>
      <w:r w:rsidRPr="007908D1">
        <w:rPr>
          <w:b/>
          <w:bCs/>
        </w:rPr>
        <w:t xml:space="preserve">Proposal </w:t>
      </w:r>
      <w:r>
        <w:rPr>
          <w:b/>
          <w:bCs/>
        </w:rPr>
        <w:t>1-4</w:t>
      </w:r>
      <w:r w:rsidRPr="007908D1">
        <w:rPr>
          <w:b/>
          <w:bCs/>
        </w:rPr>
        <w:t xml:space="preserve">: </w:t>
      </w:r>
      <w:r>
        <w:rPr>
          <w:b/>
          <w:bCs/>
        </w:rPr>
        <w:t>Since the UL WUS configuration may be different for each cell, it should be signalled to the NES-cell CU with served-cell granularity.</w:t>
      </w:r>
      <w:r w:rsidR="003A4638">
        <w:rPr>
          <w:b/>
          <w:bCs/>
        </w:rPr>
        <w:t xml:space="preserve"> Optimizations are not precluded.</w:t>
      </w:r>
    </w:p>
    <w:p w14:paraId="68AC392F" w14:textId="77777777" w:rsidR="00615201" w:rsidRDefault="00615201" w:rsidP="00DB7A27">
      <w:pPr>
        <w:spacing w:after="60"/>
        <w:rPr>
          <w:b/>
          <w:bCs/>
        </w:rPr>
      </w:pPr>
    </w:p>
    <w:p w14:paraId="3AF1E6C6" w14:textId="37C7783C" w:rsidR="00A34D1F" w:rsidRDefault="00A34D1F" w:rsidP="00A34D1F">
      <w:pPr>
        <w:pStyle w:val="Heading2"/>
      </w:pPr>
      <w:r w:rsidRPr="00320A6B">
        <w:t>2</w:t>
      </w:r>
      <w:r>
        <w:t>.2</w:t>
      </w:r>
      <w:r w:rsidRPr="00320A6B">
        <w:tab/>
      </w:r>
      <w:r>
        <w:t xml:space="preserve">UL WUS configuration transfer via </w:t>
      </w:r>
      <w:proofErr w:type="spellStart"/>
      <w:r>
        <w:t>Xn</w:t>
      </w:r>
      <w:proofErr w:type="spellEnd"/>
    </w:p>
    <w:p w14:paraId="088AA518" w14:textId="3559BF13" w:rsidR="007908D1" w:rsidRDefault="00F02C16" w:rsidP="00124FAF">
      <w:pPr>
        <w:spacing w:after="60"/>
      </w:pPr>
      <w:r>
        <w:t xml:space="preserve">RAN3 agreed that the UL WUS configuration </w:t>
      </w:r>
      <w:r w:rsidR="00CE39AB">
        <w:t>should be</w:t>
      </w:r>
      <w:r>
        <w:t xml:space="preserve"> sent from the NES</w:t>
      </w:r>
      <w:r w:rsidR="002D54F1">
        <w:t>-c</w:t>
      </w:r>
      <w:r>
        <w:t xml:space="preserve">ell CU to Cell-A via </w:t>
      </w:r>
      <w:proofErr w:type="spellStart"/>
      <w:r>
        <w:t>Xn</w:t>
      </w:r>
      <w:proofErr w:type="spellEnd"/>
      <w:r>
        <w:t xml:space="preserve">. </w:t>
      </w:r>
      <w:r w:rsidR="00CE39AB">
        <w:t xml:space="preserve">RAN3 </w:t>
      </w:r>
      <w:r w:rsidR="007908D1">
        <w:t>further</w:t>
      </w:r>
      <w:r w:rsidR="00CE39AB">
        <w:t xml:space="preserve"> agreed that upon</w:t>
      </w:r>
      <w:r>
        <w:t xml:space="preserve"> reception, Cell-A should provide feedback on whether </w:t>
      </w:r>
      <w:r w:rsidR="002D54F1">
        <w:t>it</w:t>
      </w:r>
      <w:r>
        <w:t xml:space="preserve"> </w:t>
      </w:r>
      <w:r w:rsidR="00580647">
        <w:t xml:space="preserve">intends to </w:t>
      </w:r>
      <w:r>
        <w:t>broadcast the UL WUS configuration</w:t>
      </w:r>
      <w:r w:rsidR="00CE39AB">
        <w:t xml:space="preserve"> received</w:t>
      </w:r>
      <w:r>
        <w:t xml:space="preserve">. </w:t>
      </w:r>
    </w:p>
    <w:p w14:paraId="67BAFDB6" w14:textId="26AF6F8F" w:rsidR="006D1045" w:rsidRDefault="00CE39AB" w:rsidP="00124FAF">
      <w:pPr>
        <w:spacing w:after="60"/>
      </w:pPr>
      <w:r>
        <w:t xml:space="preserve">For </w:t>
      </w:r>
      <w:proofErr w:type="spellStart"/>
      <w:r>
        <w:t>Xn</w:t>
      </w:r>
      <w:proofErr w:type="spellEnd"/>
      <w:r w:rsidR="004604CF">
        <w:t>, t</w:t>
      </w:r>
      <w:r w:rsidR="00F02C16">
        <w:t xml:space="preserve">he </w:t>
      </w:r>
      <w:r w:rsidR="002D54F1">
        <w:t xml:space="preserve">same </w:t>
      </w:r>
      <w:r w:rsidR="00F02C16">
        <w:t xml:space="preserve">question arises </w:t>
      </w:r>
      <w:r>
        <w:t xml:space="preserve">as for F1 on </w:t>
      </w:r>
      <w:r w:rsidR="00F02C16">
        <w:t>whether an existing procedure can be used</w:t>
      </w:r>
      <w:r w:rsidR="002D54F1">
        <w:t xml:space="preserve"> for this purpose</w:t>
      </w:r>
      <w:r w:rsidR="00F02C16">
        <w:t xml:space="preserve">, or whether </w:t>
      </w:r>
      <w:r w:rsidR="002D54F1">
        <w:t xml:space="preserve">a </w:t>
      </w:r>
      <w:r w:rsidR="00F02C16">
        <w:t>new procedure needs to be introduced.</w:t>
      </w:r>
      <w:r w:rsidR="006D1045">
        <w:t xml:space="preserve"> However, </w:t>
      </w:r>
      <w:r w:rsidR="002D54F1">
        <w:t xml:space="preserve">for </w:t>
      </w:r>
      <w:proofErr w:type="spellStart"/>
      <w:r w:rsidR="002D54F1">
        <w:t>Xn</w:t>
      </w:r>
      <w:proofErr w:type="spellEnd"/>
      <w:r w:rsidR="002D54F1">
        <w:t xml:space="preserve"> </w:t>
      </w:r>
      <w:r w:rsidR="004604CF">
        <w:t xml:space="preserve">the </w:t>
      </w:r>
      <w:r w:rsidR="007908D1">
        <w:t xml:space="preserve">situation is different </w:t>
      </w:r>
      <w:r w:rsidR="006D1045">
        <w:t xml:space="preserve">for </w:t>
      </w:r>
      <w:r w:rsidR="007908D1">
        <w:t xml:space="preserve">than for F1. </w:t>
      </w:r>
      <w:r w:rsidR="006D1045">
        <w:t xml:space="preserve">In case of F1, the sending NES-cell DU </w:t>
      </w:r>
      <w:r w:rsidR="002D54F1">
        <w:t>solely</w:t>
      </w:r>
      <w:r w:rsidR="006D1045">
        <w:t xml:space="preserve"> inform</w:t>
      </w:r>
      <w:r w:rsidR="002D54F1">
        <w:t>s</w:t>
      </w:r>
      <w:r w:rsidR="006D1045">
        <w:t xml:space="preserve"> the NES-cell CU about its OD-SIB1 functionality and the associated UL WUS configuration. In case of </w:t>
      </w:r>
      <w:proofErr w:type="spellStart"/>
      <w:r w:rsidR="006D1045">
        <w:t>Xn</w:t>
      </w:r>
      <w:proofErr w:type="spellEnd"/>
      <w:r w:rsidR="006D1045">
        <w:t xml:space="preserve">, the NES-cell CU </w:t>
      </w:r>
      <w:r w:rsidR="002D54F1">
        <w:t xml:space="preserve">does not only report an UL WUS configuration, but it also </w:t>
      </w:r>
      <w:r w:rsidR="006D1045">
        <w:t>file</w:t>
      </w:r>
      <w:r w:rsidR="002D54F1">
        <w:t>s</w:t>
      </w:r>
      <w:r w:rsidR="006D1045">
        <w:t xml:space="preserve"> </w:t>
      </w:r>
      <w:r w:rsidR="002D54F1">
        <w:t>the request for an OTA transmission</w:t>
      </w:r>
      <w:r w:rsidR="006D1045">
        <w:t xml:space="preserve"> </w:t>
      </w:r>
      <w:r w:rsidR="002D54F1">
        <w:t>of this</w:t>
      </w:r>
      <w:r w:rsidR="006D1045">
        <w:t xml:space="preserve"> UL WUS configuration. Further, the NES-cell CU may send this request for multiple NES-cell DUs, and in this case, Cell-A may be </w:t>
      </w:r>
      <w:r w:rsidR="002D54F1">
        <w:t>inclined</w:t>
      </w:r>
      <w:r w:rsidR="006D1045">
        <w:t xml:space="preserve"> to accept the request only for a subset of UL WUS configuration</w:t>
      </w:r>
      <w:r w:rsidR="002D54F1">
        <w:t>s received</w:t>
      </w:r>
      <w:r w:rsidR="006D1045">
        <w:t xml:space="preserve">, e.g., </w:t>
      </w:r>
      <w:r w:rsidR="002D54F1">
        <w:t xml:space="preserve">for </w:t>
      </w:r>
      <w:r w:rsidR="006D1045">
        <w:t xml:space="preserve">those </w:t>
      </w:r>
      <w:r w:rsidR="002D54F1">
        <w:t>whose</w:t>
      </w:r>
      <w:r w:rsidR="006D1045">
        <w:t xml:space="preserve"> NES</w:t>
      </w:r>
      <w:r w:rsidR="002D54F1">
        <w:t>-</w:t>
      </w:r>
      <w:r w:rsidR="006D1045">
        <w:t>cell</w:t>
      </w:r>
      <w:r w:rsidR="002D54F1">
        <w:t>s</w:t>
      </w:r>
      <w:r w:rsidR="006D1045">
        <w:t xml:space="preserve"> </w:t>
      </w:r>
      <w:r w:rsidR="002D54F1">
        <w:t>have coverage overlap with the</w:t>
      </w:r>
      <w:r w:rsidR="006D1045">
        <w:t xml:space="preserve"> Cell-A.</w:t>
      </w:r>
      <w:r w:rsidR="00A71738">
        <w:t xml:space="preserve"> This implies that Cell-A must have means to provide differentiated feedback on the request with respect to which UL WUS configuration </w:t>
      </w:r>
      <w:r w:rsidR="002D54F1">
        <w:t>it is</w:t>
      </w:r>
      <w:r w:rsidR="00A71738">
        <w:t xml:space="preserve"> </w:t>
      </w:r>
      <w:r w:rsidR="002D54F1">
        <w:t>inclined</w:t>
      </w:r>
      <w:r w:rsidR="00A71738">
        <w:t xml:space="preserve"> to transmit </w:t>
      </w:r>
      <w:r w:rsidR="002D54F1">
        <w:t xml:space="preserve">OTA </w:t>
      </w:r>
      <w:r w:rsidR="00A71738">
        <w:t xml:space="preserve">vs. which ones it is not. </w:t>
      </w:r>
    </w:p>
    <w:p w14:paraId="39E4F9E8" w14:textId="62EC929C" w:rsidR="00A71738" w:rsidRDefault="00A71738" w:rsidP="00A71738">
      <w:pPr>
        <w:spacing w:after="60"/>
        <w:rPr>
          <w:b/>
          <w:bCs/>
        </w:rPr>
      </w:pPr>
      <w:r w:rsidRPr="00781404">
        <w:rPr>
          <w:b/>
          <w:bCs/>
        </w:rPr>
        <w:t xml:space="preserve">Observation </w:t>
      </w:r>
      <w:r>
        <w:rPr>
          <w:b/>
          <w:bCs/>
        </w:rPr>
        <w:t>1</w:t>
      </w:r>
      <w:r w:rsidRPr="00781404">
        <w:rPr>
          <w:b/>
          <w:bCs/>
        </w:rPr>
        <w:t xml:space="preserve">: </w:t>
      </w:r>
      <w:r w:rsidR="00061A84">
        <w:rPr>
          <w:b/>
          <w:bCs/>
        </w:rPr>
        <w:t>The s</w:t>
      </w:r>
      <w:r>
        <w:rPr>
          <w:b/>
          <w:bCs/>
        </w:rPr>
        <w:t xml:space="preserve">ending </w:t>
      </w:r>
      <w:r w:rsidR="00061A84">
        <w:rPr>
          <w:b/>
          <w:bCs/>
        </w:rPr>
        <w:t xml:space="preserve">of </w:t>
      </w:r>
      <w:r>
        <w:rPr>
          <w:b/>
          <w:bCs/>
        </w:rPr>
        <w:t>an UL WUS configuration to Cell-A</w:t>
      </w:r>
      <w:r w:rsidR="00061A84">
        <w:rPr>
          <w:b/>
          <w:bCs/>
        </w:rPr>
        <w:t xml:space="preserve"> is not just an information </w:t>
      </w:r>
      <w:r w:rsidR="00C03972">
        <w:rPr>
          <w:b/>
          <w:bCs/>
        </w:rPr>
        <w:t>report</w:t>
      </w:r>
      <w:r w:rsidR="00061A84">
        <w:rPr>
          <w:b/>
          <w:bCs/>
        </w:rPr>
        <w:t>, but it</w:t>
      </w:r>
      <w:r>
        <w:rPr>
          <w:b/>
          <w:bCs/>
        </w:rPr>
        <w:t xml:space="preserve"> </w:t>
      </w:r>
      <w:r w:rsidR="00C03972">
        <w:rPr>
          <w:b/>
          <w:bCs/>
        </w:rPr>
        <w:t>contains</w:t>
      </w:r>
      <w:r w:rsidR="00061A84">
        <w:rPr>
          <w:b/>
          <w:bCs/>
        </w:rPr>
        <w:t xml:space="preserve"> an implicit request </w:t>
      </w:r>
      <w:r w:rsidR="00C03972">
        <w:rPr>
          <w:b/>
          <w:bCs/>
        </w:rPr>
        <w:t xml:space="preserve">to Cell-A </w:t>
      </w:r>
      <w:r w:rsidR="00061A84">
        <w:rPr>
          <w:b/>
          <w:bCs/>
        </w:rPr>
        <w:t>for OTA transmission</w:t>
      </w:r>
      <w:r>
        <w:rPr>
          <w:b/>
          <w:bCs/>
        </w:rPr>
        <w:t>.</w:t>
      </w:r>
    </w:p>
    <w:p w14:paraId="52941346" w14:textId="77777777" w:rsidR="00A71738" w:rsidRDefault="00A71738" w:rsidP="00A71738">
      <w:pPr>
        <w:spacing w:after="60"/>
        <w:rPr>
          <w:b/>
          <w:bCs/>
        </w:rPr>
      </w:pPr>
    </w:p>
    <w:p w14:paraId="21DA0301" w14:textId="7F541F4E" w:rsidR="00061A84" w:rsidRDefault="00A71738" w:rsidP="00124FAF">
      <w:pPr>
        <w:spacing w:after="60"/>
      </w:pPr>
      <w:r>
        <w:t>While the</w:t>
      </w:r>
      <w:r w:rsidR="007908D1">
        <w:t xml:space="preserve"> legacy </w:t>
      </w:r>
      <w:proofErr w:type="spellStart"/>
      <w:r w:rsidR="006D1045">
        <w:t>Xn</w:t>
      </w:r>
      <w:proofErr w:type="spellEnd"/>
      <w:r w:rsidR="007908D1">
        <w:t xml:space="preserve"> SETUP REQUEST and NG-RAN-node CONFIGURATION </w:t>
      </w:r>
      <w:r w:rsidR="004337B5">
        <w:t>UPDATE</w:t>
      </w:r>
      <w:r w:rsidR="006D1045">
        <w:t xml:space="preserve"> messages</w:t>
      </w:r>
      <w:r w:rsidR="007908D1">
        <w:t xml:space="preserve"> </w:t>
      </w:r>
      <w:r>
        <w:t xml:space="preserve">would allow including the </w:t>
      </w:r>
      <w:r w:rsidR="007908D1">
        <w:t>NES-</w:t>
      </w:r>
      <w:r>
        <w:t xml:space="preserve">cells’ UL WUS configurations, the intend of these messages primarily serves for information purposes rather than for </w:t>
      </w:r>
      <w:r w:rsidR="00924401">
        <w:t>requesting</w:t>
      </w:r>
      <w:r>
        <w:t xml:space="preserve"> specific actions, such as </w:t>
      </w:r>
      <w:r w:rsidR="00924401">
        <w:t xml:space="preserve">OTA </w:t>
      </w:r>
      <w:r>
        <w:t>transmission</w:t>
      </w:r>
      <w:r w:rsidR="00924401">
        <w:t>s</w:t>
      </w:r>
      <w:r>
        <w:t xml:space="preserve">. </w:t>
      </w:r>
    </w:p>
    <w:p w14:paraId="09E92AD1" w14:textId="2E967663" w:rsidR="00061A84" w:rsidRPr="00061A84" w:rsidRDefault="00061A84" w:rsidP="00061A84">
      <w:pPr>
        <w:spacing w:after="60"/>
        <w:rPr>
          <w:b/>
          <w:bCs/>
        </w:rPr>
      </w:pPr>
      <w:r w:rsidRPr="00061A84">
        <w:rPr>
          <w:b/>
          <w:bCs/>
        </w:rPr>
        <w:t xml:space="preserve">Observation 2: The legacy </w:t>
      </w:r>
      <w:proofErr w:type="spellStart"/>
      <w:r w:rsidRPr="00061A84">
        <w:rPr>
          <w:b/>
          <w:bCs/>
        </w:rPr>
        <w:t>Xn</w:t>
      </w:r>
      <w:proofErr w:type="spellEnd"/>
      <w:r w:rsidRPr="00061A84">
        <w:rPr>
          <w:b/>
          <w:bCs/>
        </w:rPr>
        <w:t xml:space="preserve"> SETUP REQUEST and NG-RAN-node CONFIGURATION </w:t>
      </w:r>
      <w:r w:rsidR="00924401">
        <w:rPr>
          <w:b/>
          <w:bCs/>
        </w:rPr>
        <w:t>UPDATE</w:t>
      </w:r>
      <w:r w:rsidRPr="00061A84">
        <w:rPr>
          <w:b/>
          <w:bCs/>
        </w:rPr>
        <w:t xml:space="preserve"> messages</w:t>
      </w:r>
      <w:r>
        <w:t xml:space="preserve"> </w:t>
      </w:r>
      <w:r w:rsidR="00924401">
        <w:rPr>
          <w:b/>
          <w:bCs/>
        </w:rPr>
        <w:t>primarily serve to convey</w:t>
      </w:r>
      <w:r w:rsidRPr="00061A84">
        <w:rPr>
          <w:b/>
          <w:bCs/>
        </w:rPr>
        <w:t xml:space="preserve"> information rather th</w:t>
      </w:r>
      <w:r>
        <w:rPr>
          <w:b/>
          <w:bCs/>
        </w:rPr>
        <w:t>a</w:t>
      </w:r>
      <w:r w:rsidRPr="00061A84">
        <w:rPr>
          <w:b/>
          <w:bCs/>
        </w:rPr>
        <w:t xml:space="preserve">n </w:t>
      </w:r>
      <w:r w:rsidR="00924401">
        <w:rPr>
          <w:b/>
          <w:bCs/>
        </w:rPr>
        <w:t>to request</w:t>
      </w:r>
      <w:r w:rsidRPr="00061A84">
        <w:rPr>
          <w:b/>
          <w:bCs/>
        </w:rPr>
        <w:t xml:space="preserve"> </w:t>
      </w:r>
      <w:r>
        <w:rPr>
          <w:b/>
          <w:bCs/>
        </w:rPr>
        <w:t xml:space="preserve">OTA </w:t>
      </w:r>
      <w:r w:rsidRPr="00061A84">
        <w:rPr>
          <w:b/>
          <w:bCs/>
        </w:rPr>
        <w:t>transmission</w:t>
      </w:r>
      <w:r w:rsidR="00924401">
        <w:rPr>
          <w:b/>
          <w:bCs/>
        </w:rPr>
        <w:t>s</w:t>
      </w:r>
      <w:r w:rsidRPr="00061A84">
        <w:rPr>
          <w:b/>
          <w:bCs/>
        </w:rPr>
        <w:t>.</w:t>
      </w:r>
    </w:p>
    <w:p w14:paraId="46E03596" w14:textId="77777777" w:rsidR="00061A84" w:rsidRDefault="00061A84" w:rsidP="00061A84">
      <w:pPr>
        <w:spacing w:after="60"/>
      </w:pPr>
    </w:p>
    <w:p w14:paraId="4C78A4E9" w14:textId="15D43D12" w:rsidR="00061A84" w:rsidRDefault="00924401" w:rsidP="00124FAF">
      <w:pPr>
        <w:spacing w:after="60"/>
      </w:pPr>
      <w:r>
        <w:t>Further</w:t>
      </w:r>
      <w:r w:rsidR="00A71738">
        <w:t xml:space="preserve">, the legacy </w:t>
      </w:r>
      <w:proofErr w:type="spellStart"/>
      <w:r w:rsidR="00A71738">
        <w:t>Xn</w:t>
      </w:r>
      <w:proofErr w:type="spellEnd"/>
      <w:r w:rsidR="00A71738">
        <w:t xml:space="preserve"> SETUP RESPONSE and NG-RAN-node CONFIGURATION </w:t>
      </w:r>
      <w:r>
        <w:t xml:space="preserve">UPDATE </w:t>
      </w:r>
      <w:r w:rsidR="00061A84">
        <w:t>ACK</w:t>
      </w:r>
      <w:r w:rsidR="00A71738">
        <w:t xml:space="preserve"> messages </w:t>
      </w:r>
      <w:r>
        <w:t xml:space="preserve">have not been designed </w:t>
      </w:r>
      <w:proofErr w:type="spellStart"/>
      <w:r w:rsidR="00A71738">
        <w:t>do</w:t>
      </w:r>
      <w:proofErr w:type="spellEnd"/>
      <w:r w:rsidR="00A71738">
        <w:t xml:space="preserve"> provide differentiated accept/reject feedback on </w:t>
      </w:r>
      <w:r>
        <w:t>cell-specific requests</w:t>
      </w:r>
      <w:r w:rsidR="00A71738">
        <w:t xml:space="preserve">. </w:t>
      </w:r>
    </w:p>
    <w:p w14:paraId="257772F4" w14:textId="719135A6" w:rsidR="00061A84" w:rsidRPr="00924401" w:rsidRDefault="00061A84" w:rsidP="00061A84">
      <w:pPr>
        <w:spacing w:after="60"/>
        <w:rPr>
          <w:b/>
          <w:bCs/>
        </w:rPr>
      </w:pPr>
      <w:r w:rsidRPr="00924401">
        <w:rPr>
          <w:b/>
          <w:bCs/>
        </w:rPr>
        <w:lastRenderedPageBreak/>
        <w:t xml:space="preserve">Observation 3: The legacy </w:t>
      </w:r>
      <w:proofErr w:type="spellStart"/>
      <w:r w:rsidRPr="00924401">
        <w:rPr>
          <w:b/>
          <w:bCs/>
        </w:rPr>
        <w:t>Xn</w:t>
      </w:r>
      <w:proofErr w:type="spellEnd"/>
      <w:r w:rsidRPr="00924401">
        <w:rPr>
          <w:b/>
          <w:bCs/>
        </w:rPr>
        <w:t xml:space="preserve"> SETUP RESPONSE and NG-RAN-node CONFIGURATION </w:t>
      </w:r>
      <w:r w:rsidR="00924401" w:rsidRPr="00924401">
        <w:rPr>
          <w:b/>
          <w:bCs/>
        </w:rPr>
        <w:t xml:space="preserve">UPDATE </w:t>
      </w:r>
      <w:r w:rsidRPr="00924401">
        <w:rPr>
          <w:b/>
          <w:bCs/>
        </w:rPr>
        <w:t xml:space="preserve">ACK messages </w:t>
      </w:r>
      <w:r w:rsidR="00924401" w:rsidRPr="00924401">
        <w:rPr>
          <w:b/>
          <w:bCs/>
        </w:rPr>
        <w:t xml:space="preserve">have not been designed to provide </w:t>
      </w:r>
      <w:r w:rsidRPr="00924401">
        <w:rPr>
          <w:b/>
          <w:bCs/>
        </w:rPr>
        <w:t xml:space="preserve">differentiated accept/reject feedback </w:t>
      </w:r>
      <w:r w:rsidR="00924401" w:rsidRPr="00924401">
        <w:rPr>
          <w:b/>
          <w:bCs/>
        </w:rPr>
        <w:t>on cell-specific requests</w:t>
      </w:r>
      <w:r w:rsidRPr="00924401">
        <w:rPr>
          <w:b/>
          <w:bCs/>
        </w:rPr>
        <w:t>.</w:t>
      </w:r>
    </w:p>
    <w:p w14:paraId="0A0262DC" w14:textId="77777777" w:rsidR="00061A84" w:rsidRDefault="00061A84" w:rsidP="00124FAF">
      <w:pPr>
        <w:spacing w:after="60"/>
      </w:pPr>
    </w:p>
    <w:p w14:paraId="4C243177" w14:textId="1D3778F8" w:rsidR="00A71738" w:rsidRDefault="00061A84" w:rsidP="00124FAF">
      <w:pPr>
        <w:spacing w:after="60"/>
      </w:pPr>
      <w:r>
        <w:t>F</w:t>
      </w:r>
      <w:r w:rsidR="00A71738">
        <w:t xml:space="preserve">or these reasons, it is proposed to introduce a new </w:t>
      </w:r>
      <w:r>
        <w:t xml:space="preserve">class-1 </w:t>
      </w:r>
      <w:proofErr w:type="spellStart"/>
      <w:r w:rsidR="00924401">
        <w:t>Xn</w:t>
      </w:r>
      <w:proofErr w:type="spellEnd"/>
      <w:r w:rsidR="00924401">
        <w:t xml:space="preserve"> </w:t>
      </w:r>
      <w:r w:rsidR="00A71738">
        <w:t>procedure</w:t>
      </w:r>
      <w:r w:rsidR="00924401">
        <w:t>, which is</w:t>
      </w:r>
      <w:r w:rsidR="00A71738">
        <w:t xml:space="preserve"> initiated by the NES-cell toward the A-cell to request transmission of UL WUS information. The reply </w:t>
      </w:r>
      <w:r>
        <w:t xml:space="preserve">message </w:t>
      </w:r>
      <w:r w:rsidR="00A71738">
        <w:t xml:space="preserve">can include the list of UL-WUS configurations accepted vs. rejected. </w:t>
      </w:r>
    </w:p>
    <w:p w14:paraId="770F991B" w14:textId="36B14227" w:rsidR="00A71738" w:rsidRDefault="00A71738" w:rsidP="00A71738">
      <w:pPr>
        <w:spacing w:after="60"/>
        <w:rPr>
          <w:b/>
          <w:bCs/>
        </w:rPr>
      </w:pPr>
      <w:r>
        <w:rPr>
          <w:b/>
          <w:bCs/>
        </w:rPr>
        <w:t>Proposal 2</w:t>
      </w:r>
      <w:r w:rsidR="00A34D1F">
        <w:rPr>
          <w:b/>
          <w:bCs/>
        </w:rPr>
        <w:t>-1</w:t>
      </w:r>
      <w:r>
        <w:rPr>
          <w:b/>
          <w:bCs/>
        </w:rPr>
        <w:t xml:space="preserve">: </w:t>
      </w:r>
      <w:r w:rsidR="00061A84">
        <w:rPr>
          <w:b/>
          <w:bCs/>
        </w:rPr>
        <w:t>Based on the above observations, i</w:t>
      </w:r>
      <w:r>
        <w:rPr>
          <w:b/>
          <w:bCs/>
        </w:rPr>
        <w:t xml:space="preserve">ntroduce a new class-1 </w:t>
      </w:r>
      <w:proofErr w:type="spellStart"/>
      <w:r w:rsidR="00061A84">
        <w:rPr>
          <w:b/>
          <w:bCs/>
        </w:rPr>
        <w:t>Xn</w:t>
      </w:r>
      <w:proofErr w:type="spellEnd"/>
      <w:r w:rsidR="00061A84">
        <w:rPr>
          <w:b/>
          <w:bCs/>
        </w:rPr>
        <w:t xml:space="preserve"> </w:t>
      </w:r>
      <w:r>
        <w:rPr>
          <w:b/>
          <w:bCs/>
        </w:rPr>
        <w:t>procedure with the following functionality:</w:t>
      </w:r>
    </w:p>
    <w:p w14:paraId="2C7196D2" w14:textId="171A0E21" w:rsidR="00A71738" w:rsidRPr="00124FAF" w:rsidRDefault="00A71738" w:rsidP="00A71738">
      <w:pPr>
        <w:pStyle w:val="ListParagraph"/>
        <w:numPr>
          <w:ilvl w:val="0"/>
          <w:numId w:val="43"/>
        </w:numPr>
        <w:spacing w:after="60"/>
        <w:contextualSpacing w:val="0"/>
        <w:rPr>
          <w:b/>
          <w:bCs/>
        </w:rPr>
      </w:pPr>
      <w:r w:rsidRPr="00124FAF">
        <w:rPr>
          <w:b/>
          <w:bCs/>
        </w:rPr>
        <w:t xml:space="preserve">Request from NES-cell to Cell-A to broadcast </w:t>
      </w:r>
      <w:r w:rsidR="00061A84">
        <w:rPr>
          <w:b/>
          <w:bCs/>
        </w:rPr>
        <w:t>a list of</w:t>
      </w:r>
      <w:r w:rsidRPr="00124FAF">
        <w:rPr>
          <w:b/>
          <w:bCs/>
        </w:rPr>
        <w:t xml:space="preserve"> UL WUS configuration</w:t>
      </w:r>
      <w:r w:rsidR="00061A84">
        <w:rPr>
          <w:b/>
          <w:bCs/>
        </w:rPr>
        <w:t>s</w:t>
      </w:r>
      <w:r w:rsidRPr="00124FAF">
        <w:rPr>
          <w:b/>
          <w:bCs/>
        </w:rPr>
        <w:t xml:space="preserve"> contained in the </w:t>
      </w:r>
      <w:r>
        <w:rPr>
          <w:b/>
          <w:bCs/>
        </w:rPr>
        <w:t xml:space="preserve">same </w:t>
      </w:r>
      <w:r w:rsidRPr="00124FAF">
        <w:rPr>
          <w:b/>
          <w:bCs/>
        </w:rPr>
        <w:t>message.</w:t>
      </w:r>
    </w:p>
    <w:p w14:paraId="1CB3D36D" w14:textId="67F2EC82" w:rsidR="00A71738" w:rsidRPr="00124FAF" w:rsidRDefault="00A71738" w:rsidP="00A71738">
      <w:pPr>
        <w:pStyle w:val="ListParagraph"/>
        <w:numPr>
          <w:ilvl w:val="0"/>
          <w:numId w:val="43"/>
        </w:numPr>
        <w:spacing w:after="60"/>
        <w:contextualSpacing w:val="0"/>
        <w:rPr>
          <w:b/>
          <w:bCs/>
        </w:rPr>
      </w:pPr>
      <w:r w:rsidRPr="00124FAF">
        <w:rPr>
          <w:b/>
          <w:bCs/>
        </w:rPr>
        <w:t xml:space="preserve">Response from </w:t>
      </w:r>
      <w:r w:rsidR="00BC58FB">
        <w:rPr>
          <w:b/>
          <w:bCs/>
        </w:rPr>
        <w:t>Cell-A</w:t>
      </w:r>
      <w:r w:rsidRPr="00124FAF">
        <w:rPr>
          <w:b/>
          <w:bCs/>
        </w:rPr>
        <w:t xml:space="preserve"> to </w:t>
      </w:r>
      <w:r w:rsidR="00BC58FB">
        <w:rPr>
          <w:b/>
          <w:bCs/>
        </w:rPr>
        <w:t>NES-Cell</w:t>
      </w:r>
      <w:r w:rsidRPr="00124FAF">
        <w:rPr>
          <w:b/>
          <w:bCs/>
        </w:rPr>
        <w:t xml:space="preserve"> on whether </w:t>
      </w:r>
      <w:r w:rsidR="00061A84">
        <w:rPr>
          <w:b/>
          <w:bCs/>
        </w:rPr>
        <w:t>each</w:t>
      </w:r>
      <w:r w:rsidRPr="00124FAF">
        <w:rPr>
          <w:b/>
          <w:bCs/>
        </w:rPr>
        <w:t xml:space="preserve"> </w:t>
      </w:r>
      <w:r w:rsidR="00924401">
        <w:rPr>
          <w:b/>
          <w:bCs/>
        </w:rPr>
        <w:t xml:space="preserve">of </w:t>
      </w:r>
      <w:r w:rsidR="00061A84">
        <w:rPr>
          <w:b/>
          <w:bCs/>
        </w:rPr>
        <w:t xml:space="preserve">these </w:t>
      </w:r>
      <w:r w:rsidRPr="00124FAF">
        <w:rPr>
          <w:b/>
          <w:bCs/>
        </w:rPr>
        <w:t>UL WUS Configuration</w:t>
      </w:r>
      <w:r w:rsidR="00061A84">
        <w:rPr>
          <w:b/>
          <w:bCs/>
        </w:rPr>
        <w:t>s</w:t>
      </w:r>
      <w:r w:rsidRPr="00124FAF">
        <w:rPr>
          <w:b/>
          <w:bCs/>
        </w:rPr>
        <w:t xml:space="preserve"> will be </w:t>
      </w:r>
      <w:r w:rsidR="00924401">
        <w:rPr>
          <w:b/>
          <w:bCs/>
        </w:rPr>
        <w:t>OTA transmitted</w:t>
      </w:r>
      <w:r w:rsidRPr="00124FAF">
        <w:rPr>
          <w:b/>
          <w:bCs/>
        </w:rPr>
        <w:t>.</w:t>
      </w:r>
    </w:p>
    <w:p w14:paraId="58BA6F38" w14:textId="355A1C02" w:rsidR="00124FAF" w:rsidRDefault="00124FAF" w:rsidP="00124FAF">
      <w:pPr>
        <w:spacing w:after="60"/>
      </w:pPr>
    </w:p>
    <w:p w14:paraId="63FE92CA" w14:textId="2A61CFC0" w:rsidR="00A34D1F" w:rsidRDefault="00A34D1F" w:rsidP="00124FAF">
      <w:pPr>
        <w:spacing w:after="60"/>
      </w:pPr>
      <w:r>
        <w:t>Th</w:t>
      </w:r>
      <w:r w:rsidR="00924401">
        <w:t xml:space="preserve">is </w:t>
      </w:r>
      <w:r>
        <w:t xml:space="preserve">new procedure should include </w:t>
      </w:r>
      <w:r w:rsidR="00924401">
        <w:t>for each</w:t>
      </w:r>
      <w:r>
        <w:t xml:space="preserve"> UL WUS configuration</w:t>
      </w:r>
      <w:r w:rsidR="00924401">
        <w:t xml:space="preserve"> the corresponding cell ID</w:t>
      </w:r>
      <w:r>
        <w:t xml:space="preserve">. This allows Cell-A to </w:t>
      </w:r>
      <w:r w:rsidR="00924401">
        <w:t>perform an educated analysis on whether OTA transmission is justified, e.g., based on overlap with Cell-A’s coverage overlap.</w:t>
      </w:r>
      <w:r>
        <w:t xml:space="preserve"> </w:t>
      </w:r>
    </w:p>
    <w:p w14:paraId="04471CD3" w14:textId="6B204F40" w:rsidR="00A34D1F" w:rsidRPr="00A34D1F" w:rsidRDefault="00A34D1F" w:rsidP="00124FAF">
      <w:pPr>
        <w:spacing w:after="60"/>
        <w:rPr>
          <w:b/>
          <w:bCs/>
        </w:rPr>
      </w:pPr>
      <w:r w:rsidRPr="00A34D1F">
        <w:rPr>
          <w:b/>
          <w:bCs/>
        </w:rPr>
        <w:t xml:space="preserve">Proposal 2-2: The </w:t>
      </w:r>
      <w:proofErr w:type="spellStart"/>
      <w:r w:rsidRPr="00A34D1F">
        <w:rPr>
          <w:b/>
          <w:bCs/>
        </w:rPr>
        <w:t>Xn</w:t>
      </w:r>
      <w:proofErr w:type="spellEnd"/>
      <w:r w:rsidRPr="00A34D1F">
        <w:rPr>
          <w:b/>
          <w:bCs/>
        </w:rPr>
        <w:t xml:space="preserve"> request for OTA transmission of a UL WUS configuration to include the corresponding cell ID so that Cell-A can make an educated decision on whether to accept vs. reject the request</w:t>
      </w:r>
      <w:r w:rsidR="00924401">
        <w:rPr>
          <w:b/>
          <w:bCs/>
        </w:rPr>
        <w:t>, e.g., based on Cell-A’s coverage overlap</w:t>
      </w:r>
      <w:r w:rsidRPr="00A34D1F">
        <w:rPr>
          <w:b/>
          <w:bCs/>
        </w:rPr>
        <w:t>.</w:t>
      </w: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3A1AED6E" w14:textId="3BD065CA" w:rsidR="004571EF" w:rsidRDefault="004571EF" w:rsidP="004571EF">
      <w:pPr>
        <w:spacing w:after="0"/>
      </w:pPr>
      <w:r>
        <w:t>This contribution aimed to make further progress for the Case-2 OD-SIB1 scenario. The following observations and proposals have been made:</w:t>
      </w:r>
    </w:p>
    <w:p w14:paraId="49B19D8A" w14:textId="77777777" w:rsidR="004571EF" w:rsidRDefault="004571EF" w:rsidP="004571EF">
      <w:pPr>
        <w:spacing w:after="60"/>
        <w:rPr>
          <w:b/>
          <w:bCs/>
        </w:rPr>
      </w:pPr>
    </w:p>
    <w:p w14:paraId="08BC00BF" w14:textId="2F754AFF" w:rsidR="00A70650" w:rsidRPr="00A70650" w:rsidRDefault="00A70650" w:rsidP="00A70650">
      <w:pPr>
        <w:spacing w:after="60"/>
        <w:rPr>
          <w:b/>
          <w:bCs/>
          <w:u w:val="single"/>
        </w:rPr>
      </w:pPr>
      <w:r w:rsidRPr="00A70650">
        <w:rPr>
          <w:u w:val="single"/>
        </w:rPr>
        <w:t>UL WUS configuration transfer via F1</w:t>
      </w:r>
    </w:p>
    <w:p w14:paraId="5F679D28" w14:textId="6D089E4A" w:rsidR="00A70650" w:rsidRPr="00F02C16" w:rsidRDefault="00A70650" w:rsidP="00A70650">
      <w:pPr>
        <w:spacing w:after="60"/>
        <w:rPr>
          <w:b/>
          <w:bCs/>
        </w:rPr>
      </w:pPr>
      <w:r w:rsidRPr="00F02C16">
        <w:rPr>
          <w:b/>
          <w:bCs/>
        </w:rPr>
        <w:t>Proposal 1</w:t>
      </w:r>
      <w:r>
        <w:rPr>
          <w:b/>
          <w:bCs/>
        </w:rPr>
        <w:t>-1</w:t>
      </w:r>
      <w:r w:rsidRPr="00F02C16">
        <w:rPr>
          <w:b/>
          <w:bCs/>
        </w:rPr>
        <w:t xml:space="preserve">: </w:t>
      </w:r>
      <w:r>
        <w:rPr>
          <w:b/>
          <w:bCs/>
        </w:rPr>
        <w:t xml:space="preserve">Since OD SIB1 represents a </w:t>
      </w:r>
      <w:r w:rsidR="0004673E">
        <w:rPr>
          <w:b/>
          <w:bCs/>
        </w:rPr>
        <w:t xml:space="preserve">semi-static </w:t>
      </w:r>
      <w:r>
        <w:rPr>
          <w:b/>
          <w:bCs/>
        </w:rPr>
        <w:t xml:space="preserve">(and not dynamic) feature of the NES-cell DU, the NES-cell DU should include the UL WUS configuration in the F1 SETUP REQUEST message and send updates via the F1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 CONFIGURATION UPDATE message</w:t>
      </w:r>
      <w:r w:rsidRPr="00F02C16">
        <w:rPr>
          <w:b/>
          <w:bCs/>
        </w:rPr>
        <w:t>.</w:t>
      </w:r>
    </w:p>
    <w:p w14:paraId="2504F54E" w14:textId="77777777" w:rsidR="00A70650" w:rsidRDefault="00A70650" w:rsidP="00A70650">
      <w:pPr>
        <w:spacing w:after="60"/>
      </w:pPr>
    </w:p>
    <w:p w14:paraId="1717AA62" w14:textId="77777777" w:rsidR="00A70650" w:rsidRDefault="00A70650" w:rsidP="00A70650">
      <w:pPr>
        <w:spacing w:after="60"/>
        <w:rPr>
          <w:b/>
          <w:bCs/>
        </w:rPr>
      </w:pPr>
      <w:r w:rsidRPr="00F02C16">
        <w:rPr>
          <w:b/>
          <w:bCs/>
        </w:rPr>
        <w:t xml:space="preserve">Proposal </w:t>
      </w:r>
      <w:r>
        <w:rPr>
          <w:b/>
          <w:bCs/>
        </w:rPr>
        <w:t>1-2</w:t>
      </w:r>
      <w:r w:rsidRPr="00F02C16">
        <w:rPr>
          <w:b/>
          <w:bCs/>
        </w:rPr>
        <w:t xml:space="preserve">: </w:t>
      </w:r>
      <w:r>
        <w:rPr>
          <w:b/>
          <w:bCs/>
        </w:rPr>
        <w:t xml:space="preserve">Since the NES-cell DU relies on the NES-cell CU’s ability to pass the UL WUS configuration to </w:t>
      </w:r>
      <w:r w:rsidRPr="00DB7A27">
        <w:rPr>
          <w:b/>
          <w:bCs/>
        </w:rPr>
        <w:t>Cell</w:t>
      </w:r>
      <w:r>
        <w:rPr>
          <w:b/>
          <w:bCs/>
        </w:rPr>
        <w:t>-</w:t>
      </w:r>
      <w:r w:rsidRPr="00DB7A27">
        <w:rPr>
          <w:b/>
          <w:bCs/>
        </w:rPr>
        <w:t xml:space="preserve">A, </w:t>
      </w:r>
      <w:r>
        <w:rPr>
          <w:b/>
          <w:bCs/>
        </w:rPr>
        <w:t>the NES-cell CU should reject the message containing the UL WUS configuration in case it cannot interpret the UL WUS configuration IE.</w:t>
      </w:r>
    </w:p>
    <w:p w14:paraId="01F03065" w14:textId="77777777" w:rsidR="00A70650" w:rsidRDefault="00A70650" w:rsidP="00A70650">
      <w:pPr>
        <w:spacing w:after="60"/>
      </w:pPr>
    </w:p>
    <w:p w14:paraId="4035E312" w14:textId="77777777" w:rsidR="00A70650" w:rsidRPr="007908D1" w:rsidRDefault="00A70650" w:rsidP="00A70650">
      <w:pPr>
        <w:spacing w:after="60"/>
        <w:rPr>
          <w:b/>
          <w:bCs/>
        </w:rPr>
      </w:pPr>
      <w:r w:rsidRPr="007908D1">
        <w:rPr>
          <w:b/>
          <w:bCs/>
        </w:rPr>
        <w:t xml:space="preserve">Proposal </w:t>
      </w:r>
      <w:r>
        <w:rPr>
          <w:b/>
          <w:bCs/>
        </w:rPr>
        <w:t>1-3</w:t>
      </w:r>
      <w:r w:rsidRPr="007908D1">
        <w:rPr>
          <w:b/>
          <w:bCs/>
        </w:rPr>
        <w:t>: In case the NES</w:t>
      </w:r>
      <w:r>
        <w:rPr>
          <w:b/>
          <w:bCs/>
        </w:rPr>
        <w:t>-cell</w:t>
      </w:r>
      <w:r w:rsidRPr="007908D1">
        <w:rPr>
          <w:b/>
          <w:bCs/>
        </w:rPr>
        <w:t xml:space="preserve"> CU cannot pass </w:t>
      </w:r>
      <w:r>
        <w:rPr>
          <w:b/>
          <w:bCs/>
        </w:rPr>
        <w:t xml:space="preserve">the </w:t>
      </w:r>
      <w:r w:rsidRPr="007908D1">
        <w:rPr>
          <w:b/>
          <w:bCs/>
        </w:rPr>
        <w:t xml:space="preserve">UL WUS configuration to Cell A or Cell A rejects the </w:t>
      </w:r>
      <w:r>
        <w:rPr>
          <w:b/>
          <w:bCs/>
        </w:rPr>
        <w:t xml:space="preserve">OTA </w:t>
      </w:r>
      <w:r w:rsidRPr="007908D1">
        <w:rPr>
          <w:b/>
          <w:bCs/>
        </w:rPr>
        <w:t>transmission of the UL WUS configuration, the NES</w:t>
      </w:r>
      <w:r>
        <w:rPr>
          <w:b/>
          <w:bCs/>
        </w:rPr>
        <w:t>-c</w:t>
      </w:r>
      <w:r w:rsidRPr="007908D1">
        <w:rPr>
          <w:b/>
          <w:bCs/>
        </w:rPr>
        <w:t xml:space="preserve">ell CU </w:t>
      </w:r>
      <w:r>
        <w:rPr>
          <w:b/>
          <w:bCs/>
        </w:rPr>
        <w:t>should not activate (or should deactivate) the affected NES-cells.</w:t>
      </w:r>
    </w:p>
    <w:p w14:paraId="6E54FAAF" w14:textId="77777777" w:rsidR="00A70650" w:rsidRDefault="00A70650" w:rsidP="00A70650">
      <w:pPr>
        <w:spacing w:after="60"/>
        <w:rPr>
          <w:b/>
          <w:bCs/>
        </w:rPr>
      </w:pPr>
    </w:p>
    <w:p w14:paraId="2C89D5DE" w14:textId="66BFC181" w:rsidR="00A70650" w:rsidRPr="007908D1" w:rsidRDefault="00A70650" w:rsidP="00A70650">
      <w:pPr>
        <w:spacing w:after="60"/>
        <w:rPr>
          <w:b/>
          <w:bCs/>
        </w:rPr>
      </w:pPr>
      <w:r w:rsidRPr="007908D1">
        <w:rPr>
          <w:b/>
          <w:bCs/>
        </w:rPr>
        <w:t xml:space="preserve">Proposal </w:t>
      </w:r>
      <w:r>
        <w:rPr>
          <w:b/>
          <w:bCs/>
        </w:rPr>
        <w:t>1-4</w:t>
      </w:r>
      <w:r w:rsidRPr="007908D1">
        <w:rPr>
          <w:b/>
          <w:bCs/>
        </w:rPr>
        <w:t xml:space="preserve">: </w:t>
      </w:r>
      <w:r>
        <w:rPr>
          <w:b/>
          <w:bCs/>
        </w:rPr>
        <w:t>Since the UL WUS configuration may be different for each cell, it should be signalled to the NES-cell CU with served-cell granularity.</w:t>
      </w:r>
      <w:r w:rsidR="0004673E">
        <w:rPr>
          <w:b/>
          <w:bCs/>
        </w:rPr>
        <w:t xml:space="preserve"> Optimizations are not precluded.</w:t>
      </w:r>
    </w:p>
    <w:p w14:paraId="3EDE7CB7" w14:textId="77777777" w:rsidR="00A70650" w:rsidRDefault="00A70650" w:rsidP="00A70650">
      <w:pPr>
        <w:spacing w:after="60"/>
        <w:rPr>
          <w:b/>
          <w:bCs/>
        </w:rPr>
      </w:pPr>
    </w:p>
    <w:p w14:paraId="3F3C4118" w14:textId="77777777" w:rsidR="00C135E5" w:rsidRDefault="00C135E5" w:rsidP="00A70650">
      <w:pPr>
        <w:spacing w:after="60"/>
        <w:rPr>
          <w:b/>
          <w:bCs/>
        </w:rPr>
      </w:pPr>
    </w:p>
    <w:p w14:paraId="75DD0CB5" w14:textId="261C5D39" w:rsidR="00C135E5" w:rsidRPr="00A70650" w:rsidRDefault="00C135E5" w:rsidP="00C135E5">
      <w:pPr>
        <w:spacing w:after="60"/>
        <w:rPr>
          <w:b/>
          <w:bCs/>
          <w:u w:val="single"/>
        </w:rPr>
      </w:pPr>
      <w:r w:rsidRPr="00A70650">
        <w:rPr>
          <w:u w:val="single"/>
        </w:rPr>
        <w:t xml:space="preserve">UL WUS configuration transfer via </w:t>
      </w:r>
      <w:proofErr w:type="spellStart"/>
      <w:r>
        <w:rPr>
          <w:u w:val="single"/>
        </w:rPr>
        <w:t>Xn</w:t>
      </w:r>
      <w:proofErr w:type="spellEnd"/>
    </w:p>
    <w:p w14:paraId="6A268E18" w14:textId="77777777" w:rsidR="00A70650" w:rsidRDefault="00A70650" w:rsidP="00A70650">
      <w:pPr>
        <w:spacing w:after="60"/>
        <w:rPr>
          <w:b/>
          <w:bCs/>
        </w:rPr>
      </w:pPr>
      <w:r w:rsidRPr="00781404">
        <w:rPr>
          <w:b/>
          <w:bCs/>
        </w:rPr>
        <w:t xml:space="preserve">Observation </w:t>
      </w:r>
      <w:r>
        <w:rPr>
          <w:b/>
          <w:bCs/>
        </w:rPr>
        <w:t>1</w:t>
      </w:r>
      <w:r w:rsidRPr="00781404">
        <w:rPr>
          <w:b/>
          <w:bCs/>
        </w:rPr>
        <w:t xml:space="preserve">: </w:t>
      </w:r>
      <w:r>
        <w:rPr>
          <w:b/>
          <w:bCs/>
        </w:rPr>
        <w:t>The sending of an UL WUS configuration to Cell-A is not just an information report, but it contains an implicit request to Cell-A for OTA transmission.</w:t>
      </w:r>
    </w:p>
    <w:p w14:paraId="64261C30" w14:textId="77777777" w:rsidR="00A70650" w:rsidRDefault="00A70650" w:rsidP="00A70650">
      <w:pPr>
        <w:spacing w:after="60"/>
        <w:rPr>
          <w:b/>
          <w:bCs/>
        </w:rPr>
      </w:pPr>
    </w:p>
    <w:p w14:paraId="15C43782" w14:textId="77777777" w:rsidR="00A70650" w:rsidRPr="00061A84" w:rsidRDefault="00A70650" w:rsidP="00A70650">
      <w:pPr>
        <w:spacing w:after="60"/>
        <w:rPr>
          <w:b/>
          <w:bCs/>
        </w:rPr>
      </w:pPr>
      <w:r w:rsidRPr="00061A84">
        <w:rPr>
          <w:b/>
          <w:bCs/>
        </w:rPr>
        <w:t xml:space="preserve">Observation 2: The legacy </w:t>
      </w:r>
      <w:proofErr w:type="spellStart"/>
      <w:r w:rsidRPr="00061A84">
        <w:rPr>
          <w:b/>
          <w:bCs/>
        </w:rPr>
        <w:t>Xn</w:t>
      </w:r>
      <w:proofErr w:type="spellEnd"/>
      <w:r w:rsidRPr="00061A84">
        <w:rPr>
          <w:b/>
          <w:bCs/>
        </w:rPr>
        <w:t xml:space="preserve"> SETUP REQUEST and NG-RAN-node CONFIGURATION </w:t>
      </w:r>
      <w:r>
        <w:rPr>
          <w:b/>
          <w:bCs/>
        </w:rPr>
        <w:t>UPDATE</w:t>
      </w:r>
      <w:r w:rsidRPr="00061A84">
        <w:rPr>
          <w:b/>
          <w:bCs/>
        </w:rPr>
        <w:t xml:space="preserve"> messages</w:t>
      </w:r>
      <w:r>
        <w:t xml:space="preserve"> </w:t>
      </w:r>
      <w:r>
        <w:rPr>
          <w:b/>
          <w:bCs/>
        </w:rPr>
        <w:t>primarily serve to convey</w:t>
      </w:r>
      <w:r w:rsidRPr="00061A84">
        <w:rPr>
          <w:b/>
          <w:bCs/>
        </w:rPr>
        <w:t xml:space="preserve"> information rather th</w:t>
      </w:r>
      <w:r>
        <w:rPr>
          <w:b/>
          <w:bCs/>
        </w:rPr>
        <w:t>a</w:t>
      </w:r>
      <w:r w:rsidRPr="00061A84">
        <w:rPr>
          <w:b/>
          <w:bCs/>
        </w:rPr>
        <w:t xml:space="preserve">n </w:t>
      </w:r>
      <w:r>
        <w:rPr>
          <w:b/>
          <w:bCs/>
        </w:rPr>
        <w:t>to request</w:t>
      </w:r>
      <w:r w:rsidRPr="00061A84">
        <w:rPr>
          <w:b/>
          <w:bCs/>
        </w:rPr>
        <w:t xml:space="preserve"> </w:t>
      </w:r>
      <w:r>
        <w:rPr>
          <w:b/>
          <w:bCs/>
        </w:rPr>
        <w:t xml:space="preserve">OTA </w:t>
      </w:r>
      <w:r w:rsidRPr="00061A84">
        <w:rPr>
          <w:b/>
          <w:bCs/>
        </w:rPr>
        <w:t>transmission</w:t>
      </w:r>
      <w:r>
        <w:rPr>
          <w:b/>
          <w:bCs/>
        </w:rPr>
        <w:t>s</w:t>
      </w:r>
      <w:r w:rsidRPr="00061A84">
        <w:rPr>
          <w:b/>
          <w:bCs/>
        </w:rPr>
        <w:t>.</w:t>
      </w:r>
    </w:p>
    <w:p w14:paraId="23923385" w14:textId="77777777" w:rsidR="00A70650" w:rsidRDefault="00A70650" w:rsidP="00A70650">
      <w:pPr>
        <w:spacing w:after="60"/>
      </w:pPr>
    </w:p>
    <w:p w14:paraId="3BB55EE1" w14:textId="77777777" w:rsidR="00A70650" w:rsidRPr="00924401" w:rsidRDefault="00A70650" w:rsidP="00A70650">
      <w:pPr>
        <w:spacing w:after="60"/>
        <w:rPr>
          <w:b/>
          <w:bCs/>
        </w:rPr>
      </w:pPr>
      <w:r w:rsidRPr="00924401">
        <w:rPr>
          <w:b/>
          <w:bCs/>
        </w:rPr>
        <w:t xml:space="preserve">Observation 3: The legacy </w:t>
      </w:r>
      <w:proofErr w:type="spellStart"/>
      <w:r w:rsidRPr="00924401">
        <w:rPr>
          <w:b/>
          <w:bCs/>
        </w:rPr>
        <w:t>Xn</w:t>
      </w:r>
      <w:proofErr w:type="spellEnd"/>
      <w:r w:rsidRPr="00924401">
        <w:rPr>
          <w:b/>
          <w:bCs/>
        </w:rPr>
        <w:t xml:space="preserve"> SETUP RESPONSE and NG-RAN-node CONFIGURATION UPDATE ACK messages have not been designed to provide differentiated accept/reject feedback on cell-specific requests.</w:t>
      </w:r>
    </w:p>
    <w:p w14:paraId="3805B6AE" w14:textId="77777777" w:rsidR="00A70650" w:rsidRDefault="00A70650" w:rsidP="00A70650">
      <w:pPr>
        <w:spacing w:after="60"/>
      </w:pPr>
    </w:p>
    <w:p w14:paraId="3AF8FD64" w14:textId="77777777" w:rsidR="00A70650" w:rsidRDefault="00A70650" w:rsidP="00A70650">
      <w:pPr>
        <w:spacing w:after="60"/>
        <w:rPr>
          <w:b/>
          <w:bCs/>
        </w:rPr>
      </w:pPr>
      <w:r>
        <w:rPr>
          <w:b/>
          <w:bCs/>
        </w:rPr>
        <w:t xml:space="preserve">Proposal 2-1: Based on the above observations, introduce a new class-1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procedure with the following functionality:</w:t>
      </w:r>
    </w:p>
    <w:p w14:paraId="7D1DAF0E" w14:textId="77777777" w:rsidR="00A70650" w:rsidRPr="00124FAF" w:rsidRDefault="00A70650" w:rsidP="00A70650">
      <w:pPr>
        <w:pStyle w:val="ListParagraph"/>
        <w:numPr>
          <w:ilvl w:val="0"/>
          <w:numId w:val="43"/>
        </w:numPr>
        <w:spacing w:after="60"/>
        <w:contextualSpacing w:val="0"/>
        <w:rPr>
          <w:b/>
          <w:bCs/>
        </w:rPr>
      </w:pPr>
      <w:r w:rsidRPr="00124FAF">
        <w:rPr>
          <w:b/>
          <w:bCs/>
        </w:rPr>
        <w:lastRenderedPageBreak/>
        <w:t xml:space="preserve">Request from NES-cell to Cell-A to broadcast </w:t>
      </w:r>
      <w:r>
        <w:rPr>
          <w:b/>
          <w:bCs/>
        </w:rPr>
        <w:t>a list of</w:t>
      </w:r>
      <w:r w:rsidRPr="00124FAF">
        <w:rPr>
          <w:b/>
          <w:bCs/>
        </w:rPr>
        <w:t xml:space="preserve"> UL WUS configuration</w:t>
      </w:r>
      <w:r>
        <w:rPr>
          <w:b/>
          <w:bCs/>
        </w:rPr>
        <w:t>s</w:t>
      </w:r>
      <w:r w:rsidRPr="00124FAF">
        <w:rPr>
          <w:b/>
          <w:bCs/>
        </w:rPr>
        <w:t xml:space="preserve"> contained in the </w:t>
      </w:r>
      <w:r>
        <w:rPr>
          <w:b/>
          <w:bCs/>
        </w:rPr>
        <w:t xml:space="preserve">same </w:t>
      </w:r>
      <w:r w:rsidRPr="00124FAF">
        <w:rPr>
          <w:b/>
          <w:bCs/>
        </w:rPr>
        <w:t>message.</w:t>
      </w:r>
    </w:p>
    <w:p w14:paraId="76D1A218" w14:textId="19930F97" w:rsidR="00A70650" w:rsidRPr="00124FAF" w:rsidRDefault="00A70650" w:rsidP="00A70650">
      <w:pPr>
        <w:pStyle w:val="ListParagraph"/>
        <w:numPr>
          <w:ilvl w:val="0"/>
          <w:numId w:val="43"/>
        </w:numPr>
        <w:spacing w:after="60"/>
        <w:contextualSpacing w:val="0"/>
        <w:rPr>
          <w:b/>
          <w:bCs/>
        </w:rPr>
      </w:pPr>
      <w:r w:rsidRPr="00124FAF">
        <w:rPr>
          <w:b/>
          <w:bCs/>
        </w:rPr>
        <w:t xml:space="preserve">Response from </w:t>
      </w:r>
      <w:r w:rsidR="0004673E">
        <w:rPr>
          <w:b/>
          <w:bCs/>
        </w:rPr>
        <w:t>Cell-A</w:t>
      </w:r>
      <w:r w:rsidRPr="00124FAF">
        <w:rPr>
          <w:b/>
          <w:bCs/>
        </w:rPr>
        <w:t xml:space="preserve"> to </w:t>
      </w:r>
      <w:r w:rsidR="0004673E">
        <w:rPr>
          <w:b/>
          <w:bCs/>
        </w:rPr>
        <w:t>NES-cell</w:t>
      </w:r>
      <w:r w:rsidRPr="00124FAF">
        <w:rPr>
          <w:b/>
          <w:bCs/>
        </w:rPr>
        <w:t xml:space="preserve"> on whether </w:t>
      </w:r>
      <w:r>
        <w:rPr>
          <w:b/>
          <w:bCs/>
        </w:rPr>
        <w:t>each</w:t>
      </w:r>
      <w:r w:rsidRPr="00124FAF">
        <w:rPr>
          <w:b/>
          <w:bCs/>
        </w:rPr>
        <w:t xml:space="preserve"> </w:t>
      </w:r>
      <w:r>
        <w:rPr>
          <w:b/>
          <w:bCs/>
        </w:rPr>
        <w:t xml:space="preserve">of these </w:t>
      </w:r>
      <w:r w:rsidRPr="00124FAF">
        <w:rPr>
          <w:b/>
          <w:bCs/>
        </w:rPr>
        <w:t>UL WUS Configuration</w:t>
      </w:r>
      <w:r>
        <w:rPr>
          <w:b/>
          <w:bCs/>
        </w:rPr>
        <w:t>s</w:t>
      </w:r>
      <w:r w:rsidRPr="00124FAF">
        <w:rPr>
          <w:b/>
          <w:bCs/>
        </w:rPr>
        <w:t xml:space="preserve"> will be </w:t>
      </w:r>
      <w:r>
        <w:rPr>
          <w:b/>
          <w:bCs/>
        </w:rPr>
        <w:t>OTA transmitted</w:t>
      </w:r>
      <w:r w:rsidRPr="00124FAF">
        <w:rPr>
          <w:b/>
          <w:bCs/>
        </w:rPr>
        <w:t>.</w:t>
      </w:r>
    </w:p>
    <w:p w14:paraId="63447637" w14:textId="77777777" w:rsidR="00A70650" w:rsidRDefault="00A70650" w:rsidP="00A70650">
      <w:pPr>
        <w:spacing w:after="60"/>
      </w:pPr>
    </w:p>
    <w:p w14:paraId="1D9C173C" w14:textId="77777777" w:rsidR="00A70650" w:rsidRPr="00A34D1F" w:rsidRDefault="00A70650" w:rsidP="00A70650">
      <w:pPr>
        <w:spacing w:after="60"/>
        <w:rPr>
          <w:b/>
          <w:bCs/>
        </w:rPr>
      </w:pPr>
      <w:r w:rsidRPr="00A34D1F">
        <w:rPr>
          <w:b/>
          <w:bCs/>
        </w:rPr>
        <w:t xml:space="preserve">Proposal 2-2: The </w:t>
      </w:r>
      <w:proofErr w:type="spellStart"/>
      <w:r w:rsidRPr="00A34D1F">
        <w:rPr>
          <w:b/>
          <w:bCs/>
        </w:rPr>
        <w:t>Xn</w:t>
      </w:r>
      <w:proofErr w:type="spellEnd"/>
      <w:r w:rsidRPr="00A34D1F">
        <w:rPr>
          <w:b/>
          <w:bCs/>
        </w:rPr>
        <w:t xml:space="preserve"> request for OTA transmission of a UL WUS configuration to include the corresponding cell ID so that Cell-A can make an educated decision on whether to accept vs. reject the request</w:t>
      </w:r>
      <w:r>
        <w:rPr>
          <w:b/>
          <w:bCs/>
        </w:rPr>
        <w:t>, e.g., based on Cell-A’s coverage overlap</w:t>
      </w:r>
      <w:r w:rsidRPr="00A34D1F">
        <w:rPr>
          <w:b/>
          <w:bCs/>
        </w:rPr>
        <w:t>.</w:t>
      </w:r>
    </w:p>
    <w:p w14:paraId="5CAC8C1C" w14:textId="77777777" w:rsidR="00004D13" w:rsidRPr="004571EF" w:rsidRDefault="00004D13" w:rsidP="00004D13">
      <w:pPr>
        <w:spacing w:before="60" w:after="60"/>
        <w:rPr>
          <w:b/>
          <w:bCs/>
        </w:rPr>
      </w:pP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7CF68A1C" w14:textId="0BDC8B46" w:rsidR="00004D13" w:rsidRPr="00550110" w:rsidRDefault="00004D13" w:rsidP="00004D13">
      <w:r>
        <w:t>[1</w:t>
      </w:r>
      <w:proofErr w:type="gramStart"/>
      <w:r>
        <w:t xml:space="preserve">]  </w:t>
      </w:r>
      <w:r w:rsidR="0045571B">
        <w:t>RP</w:t>
      </w:r>
      <w:proofErr w:type="gramEnd"/>
      <w:r w:rsidR="0045571B">
        <w:t>-242354, TSG RAN meeting #105</w:t>
      </w:r>
      <w:r>
        <w:t xml:space="preserve">, </w:t>
      </w:r>
      <w:r w:rsidR="0045571B">
        <w:t>Melbourne, Australia,</w:t>
      </w:r>
      <w:r w:rsidR="00033718">
        <w:t xml:space="preserve"> </w:t>
      </w:r>
      <w:r w:rsidR="0045571B">
        <w:t>September</w:t>
      </w:r>
      <w:r w:rsidR="00033718">
        <w:t xml:space="preserve"> 2024</w:t>
      </w:r>
      <w:r>
        <w:t xml:space="preserve"> </w:t>
      </w:r>
    </w:p>
    <w:p w14:paraId="52C3C410" w14:textId="6B456D68" w:rsidR="00647DAA" w:rsidRPr="00550110" w:rsidRDefault="00647DAA" w:rsidP="00647DAA">
      <w:r>
        <w:t>[1</w:t>
      </w:r>
      <w:proofErr w:type="gramStart"/>
      <w:r>
        <w:t>]  Chair</w:t>
      </w:r>
      <w:proofErr w:type="gramEnd"/>
      <w:r>
        <w:t xml:space="preserve"> notes, RAN WG3 meeting #125, Maastricht, The Netherlands, August 2024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sectPr w:rsidR="00172252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2E6F3" w14:textId="77777777" w:rsidR="004764E0" w:rsidRDefault="004764E0">
      <w:r>
        <w:separator/>
      </w:r>
    </w:p>
  </w:endnote>
  <w:endnote w:type="continuationSeparator" w:id="0">
    <w:p w14:paraId="4857795A" w14:textId="77777777" w:rsidR="004764E0" w:rsidRDefault="0047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C8C59" w14:textId="77777777" w:rsidR="004764E0" w:rsidRDefault="004764E0">
      <w:r>
        <w:separator/>
      </w:r>
    </w:p>
  </w:footnote>
  <w:footnote w:type="continuationSeparator" w:id="0">
    <w:p w14:paraId="167939A6" w14:textId="77777777" w:rsidR="004764E0" w:rsidRDefault="0047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525E3"/>
    <w:multiLevelType w:val="hybridMultilevel"/>
    <w:tmpl w:val="78DE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3B3E09"/>
    <w:multiLevelType w:val="hybridMultilevel"/>
    <w:tmpl w:val="5CE0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85318"/>
    <w:multiLevelType w:val="hybridMultilevel"/>
    <w:tmpl w:val="E66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241BB"/>
    <w:multiLevelType w:val="hybridMultilevel"/>
    <w:tmpl w:val="AA9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F88"/>
    <w:multiLevelType w:val="hybridMultilevel"/>
    <w:tmpl w:val="1488E754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6276F"/>
    <w:multiLevelType w:val="hybridMultilevel"/>
    <w:tmpl w:val="F86A8F80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7" w15:restartNumberingAfterBreak="0">
    <w:nsid w:val="2D6D6774"/>
    <w:multiLevelType w:val="hybridMultilevel"/>
    <w:tmpl w:val="333AB804"/>
    <w:lvl w:ilvl="0" w:tplc="0F7C7E38">
      <w:start w:val="10"/>
      <w:numFmt w:val="bullet"/>
      <w:lvlText w:val="-"/>
      <w:lvlJc w:val="left"/>
      <w:pPr>
        <w:ind w:left="792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CE21EC"/>
    <w:multiLevelType w:val="hybridMultilevel"/>
    <w:tmpl w:val="148C8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D15E5A"/>
    <w:multiLevelType w:val="hybridMultilevel"/>
    <w:tmpl w:val="D402DEB6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35110"/>
    <w:multiLevelType w:val="hybridMultilevel"/>
    <w:tmpl w:val="3FC027EE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0A78"/>
    <w:multiLevelType w:val="hybridMultilevel"/>
    <w:tmpl w:val="A6DCD080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41979"/>
    <w:multiLevelType w:val="hybridMultilevel"/>
    <w:tmpl w:val="1D803848"/>
    <w:lvl w:ilvl="0" w:tplc="34BA4F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A2534E"/>
    <w:multiLevelType w:val="hybridMultilevel"/>
    <w:tmpl w:val="5CB85C6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16C4B"/>
    <w:multiLevelType w:val="hybridMultilevel"/>
    <w:tmpl w:val="A61C282E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41" w15:restartNumberingAfterBreak="0">
    <w:nsid w:val="75994E08"/>
    <w:multiLevelType w:val="hybridMultilevel"/>
    <w:tmpl w:val="BC849B88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40"/>
  </w:num>
  <w:num w:numId="2" w16cid:durableId="446775667">
    <w:abstractNumId w:val="32"/>
  </w:num>
  <w:num w:numId="3" w16cid:durableId="272367804">
    <w:abstractNumId w:val="2"/>
  </w:num>
  <w:num w:numId="4" w16cid:durableId="1808548696">
    <w:abstractNumId w:val="31"/>
  </w:num>
  <w:num w:numId="5" w16cid:durableId="779766012">
    <w:abstractNumId w:val="25"/>
  </w:num>
  <w:num w:numId="6" w16cid:durableId="1243177928">
    <w:abstractNumId w:val="0"/>
  </w:num>
  <w:num w:numId="7" w16cid:durableId="557864681">
    <w:abstractNumId w:val="16"/>
  </w:num>
  <w:num w:numId="8" w16cid:durableId="756172420">
    <w:abstractNumId w:val="3"/>
  </w:num>
  <w:num w:numId="9" w16cid:durableId="997805695">
    <w:abstractNumId w:val="8"/>
  </w:num>
  <w:num w:numId="10" w16cid:durableId="1950424963">
    <w:abstractNumId w:val="33"/>
  </w:num>
  <w:num w:numId="11" w16cid:durableId="1872256242">
    <w:abstractNumId w:val="36"/>
  </w:num>
  <w:num w:numId="12" w16cid:durableId="1876381340">
    <w:abstractNumId w:val="1"/>
  </w:num>
  <w:num w:numId="13" w16cid:durableId="2131168642">
    <w:abstractNumId w:val="27"/>
  </w:num>
  <w:num w:numId="14" w16cid:durableId="1071734126">
    <w:abstractNumId w:val="15"/>
  </w:num>
  <w:num w:numId="15" w16cid:durableId="1908883433">
    <w:abstractNumId w:val="5"/>
  </w:num>
  <w:num w:numId="16" w16cid:durableId="751044073">
    <w:abstractNumId w:val="44"/>
  </w:num>
  <w:num w:numId="17" w16cid:durableId="887883455">
    <w:abstractNumId w:val="42"/>
  </w:num>
  <w:num w:numId="18" w16cid:durableId="973605456">
    <w:abstractNumId w:val="20"/>
  </w:num>
  <w:num w:numId="19" w16cid:durableId="852303994">
    <w:abstractNumId w:val="7"/>
  </w:num>
  <w:num w:numId="20" w16cid:durableId="571240657">
    <w:abstractNumId w:val="9"/>
  </w:num>
  <w:num w:numId="21" w16cid:durableId="1915042975">
    <w:abstractNumId w:val="37"/>
  </w:num>
  <w:num w:numId="22" w16cid:durableId="1766268336">
    <w:abstractNumId w:val="24"/>
  </w:num>
  <w:num w:numId="23" w16cid:durableId="1592355608">
    <w:abstractNumId w:val="30"/>
  </w:num>
  <w:num w:numId="24" w16cid:durableId="1191258916">
    <w:abstractNumId w:val="38"/>
  </w:num>
  <w:num w:numId="25" w16cid:durableId="2097701552">
    <w:abstractNumId w:val="4"/>
  </w:num>
  <w:num w:numId="26" w16cid:durableId="1121680100">
    <w:abstractNumId w:val="18"/>
  </w:num>
  <w:num w:numId="27" w16cid:durableId="1534223486">
    <w:abstractNumId w:val="6"/>
  </w:num>
  <w:num w:numId="28" w16cid:durableId="1844398746">
    <w:abstractNumId w:val="26"/>
  </w:num>
  <w:num w:numId="29" w16cid:durableId="1733233665">
    <w:abstractNumId w:val="17"/>
  </w:num>
  <w:num w:numId="30" w16cid:durableId="2130003392">
    <w:abstractNumId w:val="29"/>
  </w:num>
  <w:num w:numId="31" w16cid:durableId="345792157">
    <w:abstractNumId w:val="39"/>
  </w:num>
  <w:num w:numId="32" w16cid:durableId="1040402977">
    <w:abstractNumId w:val="12"/>
  </w:num>
  <w:num w:numId="33" w16cid:durableId="1499689883">
    <w:abstractNumId w:val="35"/>
  </w:num>
  <w:num w:numId="34" w16cid:durableId="1633292900">
    <w:abstractNumId w:val="22"/>
  </w:num>
  <w:num w:numId="35" w16cid:durableId="309332911">
    <w:abstractNumId w:val="11"/>
  </w:num>
  <w:num w:numId="36" w16cid:durableId="1281912829">
    <w:abstractNumId w:val="14"/>
  </w:num>
  <w:num w:numId="37" w16cid:durableId="2011906362">
    <w:abstractNumId w:val="28"/>
  </w:num>
  <w:num w:numId="38" w16cid:durableId="2143301375">
    <w:abstractNumId w:val="13"/>
  </w:num>
  <w:num w:numId="39" w16cid:durableId="1553954750">
    <w:abstractNumId w:val="41"/>
  </w:num>
  <w:num w:numId="40" w16cid:durableId="1812284978">
    <w:abstractNumId w:val="23"/>
  </w:num>
  <w:num w:numId="41" w16cid:durableId="152263208">
    <w:abstractNumId w:val="43"/>
  </w:num>
  <w:num w:numId="42" w16cid:durableId="1331644585">
    <w:abstractNumId w:val="34"/>
  </w:num>
  <w:num w:numId="43" w16cid:durableId="1558279069">
    <w:abstractNumId w:val="21"/>
  </w:num>
  <w:num w:numId="44" w16cid:durableId="1205291353">
    <w:abstractNumId w:val="10"/>
  </w:num>
  <w:num w:numId="45" w16cid:durableId="593050802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4D13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13B2"/>
    <w:rsid w:val="00032160"/>
    <w:rsid w:val="00032EA4"/>
    <w:rsid w:val="00033397"/>
    <w:rsid w:val="00033718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73E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1A84"/>
    <w:rsid w:val="00062633"/>
    <w:rsid w:val="0006340C"/>
    <w:rsid w:val="0006480B"/>
    <w:rsid w:val="00065441"/>
    <w:rsid w:val="00065659"/>
    <w:rsid w:val="00065A8C"/>
    <w:rsid w:val="00065B5E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8D4"/>
    <w:rsid w:val="00073EB1"/>
    <w:rsid w:val="00074261"/>
    <w:rsid w:val="0007762E"/>
    <w:rsid w:val="00077C88"/>
    <w:rsid w:val="00080512"/>
    <w:rsid w:val="00080BAA"/>
    <w:rsid w:val="000810FA"/>
    <w:rsid w:val="000812F8"/>
    <w:rsid w:val="00081895"/>
    <w:rsid w:val="00083328"/>
    <w:rsid w:val="00083B66"/>
    <w:rsid w:val="00084591"/>
    <w:rsid w:val="00084DDD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4A2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651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A77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361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3C3"/>
    <w:rsid w:val="001247BA"/>
    <w:rsid w:val="00124B3D"/>
    <w:rsid w:val="00124EAA"/>
    <w:rsid w:val="00124EE0"/>
    <w:rsid w:val="00124FAF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1D6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4FC6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A7D0F"/>
    <w:rsid w:val="001B02D6"/>
    <w:rsid w:val="001B39BC"/>
    <w:rsid w:val="001B3DF2"/>
    <w:rsid w:val="001B41E4"/>
    <w:rsid w:val="001B4427"/>
    <w:rsid w:val="001B49C9"/>
    <w:rsid w:val="001B560A"/>
    <w:rsid w:val="001B58E5"/>
    <w:rsid w:val="001B5FCC"/>
    <w:rsid w:val="001B6282"/>
    <w:rsid w:val="001B66FB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D2C6A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734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E7C0E"/>
    <w:rsid w:val="001F0434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CB2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78B"/>
    <w:rsid w:val="00211C40"/>
    <w:rsid w:val="0021256A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1B2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64AB"/>
    <w:rsid w:val="00256B66"/>
    <w:rsid w:val="00257F3A"/>
    <w:rsid w:val="00257F91"/>
    <w:rsid w:val="00260AE7"/>
    <w:rsid w:val="00260E63"/>
    <w:rsid w:val="00262113"/>
    <w:rsid w:val="00262EDD"/>
    <w:rsid w:val="00265897"/>
    <w:rsid w:val="0026614D"/>
    <w:rsid w:val="00266259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29A2"/>
    <w:rsid w:val="002A327D"/>
    <w:rsid w:val="002A36DB"/>
    <w:rsid w:val="002A4AD1"/>
    <w:rsid w:val="002A510C"/>
    <w:rsid w:val="002A577D"/>
    <w:rsid w:val="002A691A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3DF3"/>
    <w:rsid w:val="002C6EDD"/>
    <w:rsid w:val="002C708A"/>
    <w:rsid w:val="002C7DF4"/>
    <w:rsid w:val="002D0EA8"/>
    <w:rsid w:val="002D10D9"/>
    <w:rsid w:val="002D208C"/>
    <w:rsid w:val="002D251E"/>
    <w:rsid w:val="002D2AB9"/>
    <w:rsid w:val="002D4340"/>
    <w:rsid w:val="002D46AD"/>
    <w:rsid w:val="002D4DBD"/>
    <w:rsid w:val="002D50EB"/>
    <w:rsid w:val="002D54F1"/>
    <w:rsid w:val="002D5FC4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2C8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3EA9"/>
    <w:rsid w:val="00326069"/>
    <w:rsid w:val="00326242"/>
    <w:rsid w:val="00326661"/>
    <w:rsid w:val="00330542"/>
    <w:rsid w:val="00330C08"/>
    <w:rsid w:val="00331ACA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603A9"/>
    <w:rsid w:val="00360AEC"/>
    <w:rsid w:val="00360D27"/>
    <w:rsid w:val="00360E1A"/>
    <w:rsid w:val="00360F48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6EE9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045"/>
    <w:rsid w:val="003A3EA0"/>
    <w:rsid w:val="003A3EBC"/>
    <w:rsid w:val="003A40EE"/>
    <w:rsid w:val="003A415E"/>
    <w:rsid w:val="003A4596"/>
    <w:rsid w:val="003A4638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4B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4A9B"/>
    <w:rsid w:val="003F553D"/>
    <w:rsid w:val="003F710D"/>
    <w:rsid w:val="003F78CD"/>
    <w:rsid w:val="003F799F"/>
    <w:rsid w:val="00400113"/>
    <w:rsid w:val="004003D9"/>
    <w:rsid w:val="00400AF9"/>
    <w:rsid w:val="00401256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89F"/>
    <w:rsid w:val="0041296E"/>
    <w:rsid w:val="00412E6E"/>
    <w:rsid w:val="00413825"/>
    <w:rsid w:val="0041428E"/>
    <w:rsid w:val="00414AE3"/>
    <w:rsid w:val="004174BD"/>
    <w:rsid w:val="00420392"/>
    <w:rsid w:val="004203A6"/>
    <w:rsid w:val="0042100E"/>
    <w:rsid w:val="00421A80"/>
    <w:rsid w:val="00421A9D"/>
    <w:rsid w:val="004223D5"/>
    <w:rsid w:val="0042394C"/>
    <w:rsid w:val="0042405B"/>
    <w:rsid w:val="00425258"/>
    <w:rsid w:val="004269D0"/>
    <w:rsid w:val="004275A9"/>
    <w:rsid w:val="004305F3"/>
    <w:rsid w:val="00430D92"/>
    <w:rsid w:val="004316D5"/>
    <w:rsid w:val="004337B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1E5"/>
    <w:rsid w:val="004428C9"/>
    <w:rsid w:val="00443341"/>
    <w:rsid w:val="0044349C"/>
    <w:rsid w:val="004450F7"/>
    <w:rsid w:val="00447717"/>
    <w:rsid w:val="004477E7"/>
    <w:rsid w:val="00447946"/>
    <w:rsid w:val="00447B09"/>
    <w:rsid w:val="00450F28"/>
    <w:rsid w:val="0045116C"/>
    <w:rsid w:val="004522CC"/>
    <w:rsid w:val="00453473"/>
    <w:rsid w:val="0045378B"/>
    <w:rsid w:val="00454656"/>
    <w:rsid w:val="0045571A"/>
    <w:rsid w:val="0045571B"/>
    <w:rsid w:val="00455E9D"/>
    <w:rsid w:val="00456713"/>
    <w:rsid w:val="00456872"/>
    <w:rsid w:val="00456B3D"/>
    <w:rsid w:val="00456BA5"/>
    <w:rsid w:val="00456F2D"/>
    <w:rsid w:val="004571EF"/>
    <w:rsid w:val="004573FD"/>
    <w:rsid w:val="00457661"/>
    <w:rsid w:val="00460045"/>
    <w:rsid w:val="004604CF"/>
    <w:rsid w:val="0046188E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4E0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688F"/>
    <w:rsid w:val="00487246"/>
    <w:rsid w:val="00487E3F"/>
    <w:rsid w:val="004906C5"/>
    <w:rsid w:val="0049138D"/>
    <w:rsid w:val="00492258"/>
    <w:rsid w:val="00492545"/>
    <w:rsid w:val="00492558"/>
    <w:rsid w:val="00496121"/>
    <w:rsid w:val="0049656C"/>
    <w:rsid w:val="004972DD"/>
    <w:rsid w:val="00497D88"/>
    <w:rsid w:val="004A0319"/>
    <w:rsid w:val="004A0CBC"/>
    <w:rsid w:val="004A1654"/>
    <w:rsid w:val="004A2B72"/>
    <w:rsid w:val="004A32F3"/>
    <w:rsid w:val="004A3938"/>
    <w:rsid w:val="004A455F"/>
    <w:rsid w:val="004A4700"/>
    <w:rsid w:val="004A4C7B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1FD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6D"/>
    <w:rsid w:val="004E48C4"/>
    <w:rsid w:val="004E55E8"/>
    <w:rsid w:val="004E5B48"/>
    <w:rsid w:val="004E6354"/>
    <w:rsid w:val="004E6AF6"/>
    <w:rsid w:val="004F0DE1"/>
    <w:rsid w:val="004F10A5"/>
    <w:rsid w:val="004F156A"/>
    <w:rsid w:val="004F1DF7"/>
    <w:rsid w:val="004F2EC2"/>
    <w:rsid w:val="004F3657"/>
    <w:rsid w:val="004F5510"/>
    <w:rsid w:val="004F6CD6"/>
    <w:rsid w:val="004F7701"/>
    <w:rsid w:val="00501929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076F1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10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80B"/>
    <w:rsid w:val="00551ED5"/>
    <w:rsid w:val="00551ED6"/>
    <w:rsid w:val="00551F97"/>
    <w:rsid w:val="0055249D"/>
    <w:rsid w:val="00552886"/>
    <w:rsid w:val="00552D11"/>
    <w:rsid w:val="00553021"/>
    <w:rsid w:val="00553641"/>
    <w:rsid w:val="005546E7"/>
    <w:rsid w:val="00555021"/>
    <w:rsid w:val="00555CE2"/>
    <w:rsid w:val="00555F92"/>
    <w:rsid w:val="00556E7B"/>
    <w:rsid w:val="00557A99"/>
    <w:rsid w:val="00557E6E"/>
    <w:rsid w:val="0056076A"/>
    <w:rsid w:val="00562444"/>
    <w:rsid w:val="0056247E"/>
    <w:rsid w:val="00563B05"/>
    <w:rsid w:val="0056469D"/>
    <w:rsid w:val="0056480F"/>
    <w:rsid w:val="00565087"/>
    <w:rsid w:val="0056573F"/>
    <w:rsid w:val="00566566"/>
    <w:rsid w:val="00567144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647"/>
    <w:rsid w:val="00580A44"/>
    <w:rsid w:val="00580E96"/>
    <w:rsid w:val="00582CDB"/>
    <w:rsid w:val="00583D60"/>
    <w:rsid w:val="00584EE9"/>
    <w:rsid w:val="005852F3"/>
    <w:rsid w:val="005862E2"/>
    <w:rsid w:val="005865C8"/>
    <w:rsid w:val="00586897"/>
    <w:rsid w:val="00586CF6"/>
    <w:rsid w:val="00587B48"/>
    <w:rsid w:val="005900CE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469C"/>
    <w:rsid w:val="005A6916"/>
    <w:rsid w:val="005A6F9F"/>
    <w:rsid w:val="005A71C1"/>
    <w:rsid w:val="005B1A24"/>
    <w:rsid w:val="005B1DC1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2CBB"/>
    <w:rsid w:val="005C3BB4"/>
    <w:rsid w:val="005C3C11"/>
    <w:rsid w:val="005C43EE"/>
    <w:rsid w:val="005C4949"/>
    <w:rsid w:val="005C528A"/>
    <w:rsid w:val="005C5C31"/>
    <w:rsid w:val="005C6D27"/>
    <w:rsid w:val="005C76DC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5D4F"/>
    <w:rsid w:val="005E6A6C"/>
    <w:rsid w:val="005F02B9"/>
    <w:rsid w:val="005F059F"/>
    <w:rsid w:val="005F071B"/>
    <w:rsid w:val="005F0DAF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131"/>
    <w:rsid w:val="0060164A"/>
    <w:rsid w:val="00602641"/>
    <w:rsid w:val="00603219"/>
    <w:rsid w:val="006049D5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201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0E9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DAA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771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0615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51"/>
    <w:rsid w:val="006C3BB0"/>
    <w:rsid w:val="006C4CC8"/>
    <w:rsid w:val="006C55B7"/>
    <w:rsid w:val="006C6225"/>
    <w:rsid w:val="006C66D8"/>
    <w:rsid w:val="006C768F"/>
    <w:rsid w:val="006D0C80"/>
    <w:rsid w:val="006D0EC9"/>
    <w:rsid w:val="006D1045"/>
    <w:rsid w:val="006D162E"/>
    <w:rsid w:val="006D1E24"/>
    <w:rsid w:val="006D448F"/>
    <w:rsid w:val="006D4CB0"/>
    <w:rsid w:val="006D4FA4"/>
    <w:rsid w:val="006D7D62"/>
    <w:rsid w:val="006E08C3"/>
    <w:rsid w:val="006E0A50"/>
    <w:rsid w:val="006E1351"/>
    <w:rsid w:val="006E1417"/>
    <w:rsid w:val="006E1583"/>
    <w:rsid w:val="006E1E07"/>
    <w:rsid w:val="006E306A"/>
    <w:rsid w:val="006E3C0B"/>
    <w:rsid w:val="006E4365"/>
    <w:rsid w:val="006E4A3C"/>
    <w:rsid w:val="006E5AD2"/>
    <w:rsid w:val="006E6D90"/>
    <w:rsid w:val="006E6DDD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4DDF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28B9"/>
    <w:rsid w:val="00722DB1"/>
    <w:rsid w:val="00723440"/>
    <w:rsid w:val="00723E91"/>
    <w:rsid w:val="00724D68"/>
    <w:rsid w:val="00726793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0AEA"/>
    <w:rsid w:val="007418B7"/>
    <w:rsid w:val="00741E7A"/>
    <w:rsid w:val="00743211"/>
    <w:rsid w:val="00743DDC"/>
    <w:rsid w:val="00744E76"/>
    <w:rsid w:val="0074521E"/>
    <w:rsid w:val="00745605"/>
    <w:rsid w:val="007458A9"/>
    <w:rsid w:val="007460EF"/>
    <w:rsid w:val="00746939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516"/>
    <w:rsid w:val="00776AF3"/>
    <w:rsid w:val="00776C2C"/>
    <w:rsid w:val="0077721F"/>
    <w:rsid w:val="00777E79"/>
    <w:rsid w:val="007811A2"/>
    <w:rsid w:val="00781404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8D1"/>
    <w:rsid w:val="00790CC7"/>
    <w:rsid w:val="00790F4C"/>
    <w:rsid w:val="00793504"/>
    <w:rsid w:val="00793A53"/>
    <w:rsid w:val="00793CCC"/>
    <w:rsid w:val="00793E48"/>
    <w:rsid w:val="00793FD6"/>
    <w:rsid w:val="00794590"/>
    <w:rsid w:val="00794F36"/>
    <w:rsid w:val="0079664E"/>
    <w:rsid w:val="0079720A"/>
    <w:rsid w:val="00797A20"/>
    <w:rsid w:val="007A02C7"/>
    <w:rsid w:val="007A0634"/>
    <w:rsid w:val="007A2383"/>
    <w:rsid w:val="007A293E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2FF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853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5855"/>
    <w:rsid w:val="007E6548"/>
    <w:rsid w:val="007E6929"/>
    <w:rsid w:val="007E7D13"/>
    <w:rsid w:val="007F01E1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01D"/>
    <w:rsid w:val="008028A4"/>
    <w:rsid w:val="00802A3B"/>
    <w:rsid w:val="00803083"/>
    <w:rsid w:val="0080333D"/>
    <w:rsid w:val="00803A98"/>
    <w:rsid w:val="00803DA8"/>
    <w:rsid w:val="00804321"/>
    <w:rsid w:val="00805E0B"/>
    <w:rsid w:val="00805E23"/>
    <w:rsid w:val="00806310"/>
    <w:rsid w:val="008100E8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63A"/>
    <w:rsid w:val="008267DC"/>
    <w:rsid w:val="00830EC7"/>
    <w:rsid w:val="008320DC"/>
    <w:rsid w:val="0083236B"/>
    <w:rsid w:val="008324A5"/>
    <w:rsid w:val="008337D3"/>
    <w:rsid w:val="00833C42"/>
    <w:rsid w:val="008343D1"/>
    <w:rsid w:val="00834604"/>
    <w:rsid w:val="00834A6D"/>
    <w:rsid w:val="00834BCE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E0C"/>
    <w:rsid w:val="0086528E"/>
    <w:rsid w:val="00865865"/>
    <w:rsid w:val="00867635"/>
    <w:rsid w:val="00867C34"/>
    <w:rsid w:val="00867D0B"/>
    <w:rsid w:val="00867F46"/>
    <w:rsid w:val="00870B46"/>
    <w:rsid w:val="00870FF5"/>
    <w:rsid w:val="00871BA5"/>
    <w:rsid w:val="00872649"/>
    <w:rsid w:val="00873320"/>
    <w:rsid w:val="00873CF9"/>
    <w:rsid w:val="00874665"/>
    <w:rsid w:val="0087604B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D2D"/>
    <w:rsid w:val="0088363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3E02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34CC"/>
    <w:rsid w:val="00913D83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401"/>
    <w:rsid w:val="00924D2C"/>
    <w:rsid w:val="009252BA"/>
    <w:rsid w:val="0092657D"/>
    <w:rsid w:val="00927F25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3D67"/>
    <w:rsid w:val="00944970"/>
    <w:rsid w:val="00945B30"/>
    <w:rsid w:val="0094798C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1E6"/>
    <w:rsid w:val="009632E2"/>
    <w:rsid w:val="0096408F"/>
    <w:rsid w:val="00964344"/>
    <w:rsid w:val="009648F8"/>
    <w:rsid w:val="009656AD"/>
    <w:rsid w:val="009658F8"/>
    <w:rsid w:val="00966AFE"/>
    <w:rsid w:val="009709BE"/>
    <w:rsid w:val="00970D38"/>
    <w:rsid w:val="00970D89"/>
    <w:rsid w:val="00970DB3"/>
    <w:rsid w:val="00971212"/>
    <w:rsid w:val="009716B1"/>
    <w:rsid w:val="00972A16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3DB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2BA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3EE7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2BFA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D1F"/>
    <w:rsid w:val="00A34E26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20F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183E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0650"/>
    <w:rsid w:val="00A71738"/>
    <w:rsid w:val="00A71855"/>
    <w:rsid w:val="00A718DA"/>
    <w:rsid w:val="00A71F80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0A9"/>
    <w:rsid w:val="00A954D8"/>
    <w:rsid w:val="00A95B60"/>
    <w:rsid w:val="00A9671C"/>
    <w:rsid w:val="00A96CA6"/>
    <w:rsid w:val="00A9769E"/>
    <w:rsid w:val="00A97749"/>
    <w:rsid w:val="00AA1553"/>
    <w:rsid w:val="00AA1566"/>
    <w:rsid w:val="00AA2C92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326"/>
    <w:rsid w:val="00AA6BC4"/>
    <w:rsid w:val="00AA7D5D"/>
    <w:rsid w:val="00AA7EC1"/>
    <w:rsid w:val="00AB00A0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0829"/>
    <w:rsid w:val="00AC1E31"/>
    <w:rsid w:val="00AC1F6E"/>
    <w:rsid w:val="00AC1FA5"/>
    <w:rsid w:val="00AC26C2"/>
    <w:rsid w:val="00AC338C"/>
    <w:rsid w:val="00AC3E63"/>
    <w:rsid w:val="00AC4320"/>
    <w:rsid w:val="00AC53FE"/>
    <w:rsid w:val="00AC6200"/>
    <w:rsid w:val="00AC6A7A"/>
    <w:rsid w:val="00AC72C9"/>
    <w:rsid w:val="00AC7DC5"/>
    <w:rsid w:val="00AD0C68"/>
    <w:rsid w:val="00AD0C8B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255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5D23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77"/>
    <w:rsid w:val="00B15449"/>
    <w:rsid w:val="00B154C9"/>
    <w:rsid w:val="00B15627"/>
    <w:rsid w:val="00B15ADA"/>
    <w:rsid w:val="00B1608D"/>
    <w:rsid w:val="00B1608F"/>
    <w:rsid w:val="00B17D7C"/>
    <w:rsid w:val="00B21296"/>
    <w:rsid w:val="00B21FFD"/>
    <w:rsid w:val="00B226BA"/>
    <w:rsid w:val="00B22DBF"/>
    <w:rsid w:val="00B22EC6"/>
    <w:rsid w:val="00B2397F"/>
    <w:rsid w:val="00B2470F"/>
    <w:rsid w:val="00B258A8"/>
    <w:rsid w:val="00B25AC7"/>
    <w:rsid w:val="00B26F15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65FD"/>
    <w:rsid w:val="00B4746E"/>
    <w:rsid w:val="00B47CB2"/>
    <w:rsid w:val="00B47F91"/>
    <w:rsid w:val="00B47FD1"/>
    <w:rsid w:val="00B516BB"/>
    <w:rsid w:val="00B51B0A"/>
    <w:rsid w:val="00B5205D"/>
    <w:rsid w:val="00B5274C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0A2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12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21E"/>
    <w:rsid w:val="00BB14D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8FB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48D6"/>
    <w:rsid w:val="00BD55FC"/>
    <w:rsid w:val="00BD6273"/>
    <w:rsid w:val="00BD651C"/>
    <w:rsid w:val="00BD67B1"/>
    <w:rsid w:val="00BD7DF8"/>
    <w:rsid w:val="00BE0976"/>
    <w:rsid w:val="00BE1219"/>
    <w:rsid w:val="00BE16B3"/>
    <w:rsid w:val="00BE1D51"/>
    <w:rsid w:val="00BE2624"/>
    <w:rsid w:val="00BE3836"/>
    <w:rsid w:val="00BE3CF8"/>
    <w:rsid w:val="00BE45D0"/>
    <w:rsid w:val="00BE5261"/>
    <w:rsid w:val="00BE5485"/>
    <w:rsid w:val="00BE558F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972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5E5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0C03"/>
    <w:rsid w:val="00C41500"/>
    <w:rsid w:val="00C42782"/>
    <w:rsid w:val="00C4347D"/>
    <w:rsid w:val="00C43926"/>
    <w:rsid w:val="00C4443E"/>
    <w:rsid w:val="00C444DF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2F6"/>
    <w:rsid w:val="00C768BB"/>
    <w:rsid w:val="00C773BD"/>
    <w:rsid w:val="00C81361"/>
    <w:rsid w:val="00C81ED6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1BD5"/>
    <w:rsid w:val="00CB20EE"/>
    <w:rsid w:val="00CB2163"/>
    <w:rsid w:val="00CB24EA"/>
    <w:rsid w:val="00CB474B"/>
    <w:rsid w:val="00CB59A0"/>
    <w:rsid w:val="00CB6655"/>
    <w:rsid w:val="00CB7161"/>
    <w:rsid w:val="00CB7177"/>
    <w:rsid w:val="00CC012E"/>
    <w:rsid w:val="00CC05BA"/>
    <w:rsid w:val="00CC0B26"/>
    <w:rsid w:val="00CC13CE"/>
    <w:rsid w:val="00CC365E"/>
    <w:rsid w:val="00CC4732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698"/>
    <w:rsid w:val="00CE3213"/>
    <w:rsid w:val="00CE39AB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035A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1F9C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6753"/>
    <w:rsid w:val="00D402F5"/>
    <w:rsid w:val="00D407AC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56FA"/>
    <w:rsid w:val="00D5075F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AD0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B07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4D69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9E"/>
    <w:rsid w:val="00DB4BA8"/>
    <w:rsid w:val="00DB6E8D"/>
    <w:rsid w:val="00DB72F8"/>
    <w:rsid w:val="00DB7A27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241"/>
    <w:rsid w:val="00DD2B04"/>
    <w:rsid w:val="00DD36F4"/>
    <w:rsid w:val="00DD43BA"/>
    <w:rsid w:val="00DD4D8E"/>
    <w:rsid w:val="00DD575A"/>
    <w:rsid w:val="00DD5BF0"/>
    <w:rsid w:val="00DD6470"/>
    <w:rsid w:val="00DD6C3C"/>
    <w:rsid w:val="00DD6F88"/>
    <w:rsid w:val="00DD70FA"/>
    <w:rsid w:val="00DD722F"/>
    <w:rsid w:val="00DD7721"/>
    <w:rsid w:val="00DE09AB"/>
    <w:rsid w:val="00DE0C53"/>
    <w:rsid w:val="00DE0D91"/>
    <w:rsid w:val="00DE17D1"/>
    <w:rsid w:val="00DE29F2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D02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5829"/>
    <w:rsid w:val="00E45F19"/>
    <w:rsid w:val="00E460F2"/>
    <w:rsid w:val="00E4640C"/>
    <w:rsid w:val="00E4673B"/>
    <w:rsid w:val="00E472EE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098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0E87"/>
    <w:rsid w:val="00E810BF"/>
    <w:rsid w:val="00E8337C"/>
    <w:rsid w:val="00E83697"/>
    <w:rsid w:val="00E83810"/>
    <w:rsid w:val="00E84D21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96D27"/>
    <w:rsid w:val="00EA0A82"/>
    <w:rsid w:val="00EA0AAF"/>
    <w:rsid w:val="00EA0B9B"/>
    <w:rsid w:val="00EA1745"/>
    <w:rsid w:val="00EA1D5A"/>
    <w:rsid w:val="00EA1DC3"/>
    <w:rsid w:val="00EA1ED6"/>
    <w:rsid w:val="00EA346E"/>
    <w:rsid w:val="00EA413F"/>
    <w:rsid w:val="00EA4F1D"/>
    <w:rsid w:val="00EA6CB4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2C16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658E"/>
    <w:rsid w:val="00F2754C"/>
    <w:rsid w:val="00F305CC"/>
    <w:rsid w:val="00F30AE2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4FEB"/>
    <w:rsid w:val="00F4537F"/>
    <w:rsid w:val="00F45E86"/>
    <w:rsid w:val="00F46067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659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3835"/>
    <w:rsid w:val="00F758DF"/>
    <w:rsid w:val="00F75B5F"/>
    <w:rsid w:val="00F75B7B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0D7"/>
    <w:rsid w:val="00F84AD1"/>
    <w:rsid w:val="00F8529B"/>
    <w:rsid w:val="00F8570F"/>
    <w:rsid w:val="00F8639A"/>
    <w:rsid w:val="00F872B5"/>
    <w:rsid w:val="00F933CC"/>
    <w:rsid w:val="00F941A4"/>
    <w:rsid w:val="00F97D6E"/>
    <w:rsid w:val="00F97D86"/>
    <w:rsid w:val="00FA0274"/>
    <w:rsid w:val="00FA02D7"/>
    <w:rsid w:val="00FA0BE1"/>
    <w:rsid w:val="00FA0D44"/>
    <w:rsid w:val="00FA0E97"/>
    <w:rsid w:val="00FA1266"/>
    <w:rsid w:val="00FA1AA9"/>
    <w:rsid w:val="00FA1C5C"/>
    <w:rsid w:val="00FA24FE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8D3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WW8Num22z1">
    <w:name w:val="WW8Num22z1"/>
    <w:rsid w:val="007E5855"/>
    <w:rPr>
      <w:rFonts w:ascii="Courier New" w:hAnsi="Courier New" w:cs="Courier New" w:hint="default"/>
    </w:rPr>
  </w:style>
  <w:style w:type="paragraph" w:customStyle="1" w:styleId="ListParagraph3">
    <w:name w:val="List Paragraph3"/>
    <w:basedOn w:val="Normal"/>
    <w:rsid w:val="007E58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GH_QC</cp:lastModifiedBy>
  <cp:revision>2</cp:revision>
  <dcterms:created xsi:type="dcterms:W3CDTF">2024-10-02T14:16:00Z</dcterms:created>
  <dcterms:modified xsi:type="dcterms:W3CDTF">2024-10-02T14:16:00Z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